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IS_W19, IS_W12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charakterystyki kierunkowe: </w:t>
      </w:r>
      <w:r>
        <w:rPr/>
        <w:t xml:space="preserve">IS_U13, IS_U18</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2026-09-30T16:32:19+02:00</dcterms:created>
  <dcterms:modified xsi:type="dcterms:W3CDTF">2026-09-30T16:32:19+02:00</dcterms:modified>
</cp:coreProperties>
</file>

<file path=docProps/custom.xml><?xml version="1.0" encoding="utf-8"?>
<Properties xmlns="http://schemas.openxmlformats.org/officeDocument/2006/custom-properties" xmlns:vt="http://schemas.openxmlformats.org/officeDocument/2006/docPropsVTypes"/>
</file>