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IS_W07, IS_W17, IS_W18</w:t>
      </w:r>
    </w:p>
    <w:p>
      <w:pPr>
        <w:spacing w:before="20" w:after="190"/>
      </w:pPr>
      <w:r>
        <w:rPr>
          <w:b/>
          <w:bCs/>
        </w:rPr>
        <w:t xml:space="preserve">Powiązane charakterystyki obszarowe: </w:t>
      </w:r>
      <w:r>
        <w:rPr/>
        <w:t xml:space="preserve">P7U_W, I.P7S_WG.o, III.P7S_WK,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2026-09-30T13:20:54+02:00</dcterms:created>
  <dcterms:modified xsi:type="dcterms:W3CDTF">2026-09-30T13:20:54+02:00</dcterms:modified>
</cp:coreProperties>
</file>

<file path=docProps/custom.xml><?xml version="1.0" encoding="utf-8"?>
<Properties xmlns="http://schemas.openxmlformats.org/officeDocument/2006/custom-properties" xmlns:vt="http://schemas.openxmlformats.org/officeDocument/2006/docPropsVTypes"/>
</file>