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Alicja Smoktunowicz, prof. PW  i dr inż. Iwona Wróbel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1120-MA000-LSP-0233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50 h; w tym
	a) obecność na wykładach – 30 h
	b) obecność na ćwiczeniach – 15 h
	c) konsultacje – 5 h
2. praca własna studenta – 30 h; w tym
	a) przygotowanie do ćwiczeń i do kolokwiów – 20 h
	b) zapoznanie się z literaturą – 10 h
Razem 80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15 h
3. konsultacje – 5 h
Razem 50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(rachunek różniczkowy i całkowy funkcji jednej zmiennej) oraz algebra liniowa (rachunek macierzowy, przestrzeń liniowa)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z dziedziny metod numerycznych oraz nabycie przez nich umiejętności teoretycznych i praktycznych z zakresu interpolacji, aproksymacji średniokwadratowej, całkowania numerycznego funkcji jednej zmiennej oraz rozwiązywania równań i układów równań liniowych i nieliniowych.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 Elementy analizy numerycznej (zadanie numeryczne i jego uwarunkowanie; podstawowe własności arytmetyki zmiennopozycyjnej; stabilność numeryczna algorytmów; normy wektorów i macierzy).
2. Uwarunkowanie układu równań liniowych.
3. Metody bezpośrednie rozwiązywania układów równań liniowych (metoda eliminacji Gaussa i jej warianty, metoda Cholesky’ego, rozkłady LU).
4. Rozkład QR i jego zastosowania.
5. Numeryczne obliczanie wyznaczników macierzy, macierzy odwrotnej i wskaźników uwarunkowania macierzy.
6. Metody iteracyjne rozwiązywania układów równań liniowych (metody: Jacobiego, Gaussa-Seidla, SOR, Richardsona, algorytm iteracyjnego poprawiania; twierdzenia o zbieżności metod iteracji prostej).
7. Interpolacja funkcji jednej zmiennej (postać Lagrange’a i Newtona wielomianu interpolacyjnego; interpolacja Hermite’a; wybór węzłów interpolacji; twierdzenia o błędzie interpolacji), wielomiany ortogonalne.
8. Rozwiązywanie równań nieliniowych (metody bisekcji, siecznych, stycznych, parabol, Halley’a).
9. Kwadratury Newtona-Cotesa.
Program ćwiczeń:
Zadania z tematyki wykładu obejmujące elementy teorii błędów, uwarunkowanie zadania numerycznego, numeryczne własności algorytmów, szacowanie błedów interpolacji i algorytmy interpolacji wielomianowej, konstrukcje wielomianów ortogonalnych, analizę zbieżności metod wyznaczania zer funkcji, badanie zbieżności metod iteracyjnych rozwiązywania układów równań liniowych, wyznaczanie rozkładu trójkątno-trójkątnego macierzy (LU, PLU, LLT), wyznaczanie rozkładu ortogonalno-trójkątnego (QR), własności norm wektorów i macierzy, własności pewnych macierzy (dodatnio określonych, redukowalnych, diagonalnie dominujących, ortogonalnych, unitarnych i innych).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zaliczeniowa przedmiotu zależy od liczby uzyskanych punktów. Punkty te można uzyskać na ćwiczeniach oraz z dwóch kolokwiów.
Na ćwiczeniach można zdobyć w sumie co najmniej 30 pkt. Każde kolokwium oceniane jest w zakresie 0-35 pkt. Aby uzyskać ocenę końcową, należy zaliczyć oba kolokwia (uzyskać co najmniej 13 pkt. z każdego z nich).
Ostateczna ocena z przedmiotu wynika z sumy punktów uzyskanych z ćwiczeń i kolokwiów:
a) 51-60p –&gt; 3.0,
b) 61-70p –&gt; 3.5,
c) 71-80p –&gt; 4.0,
d) 81-90p –&gt; 4.5,
e) od 91p –&gt;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G. Dahlquist, A. Björck: Metody numeryczne, PWN, Warszawa, 1987.
2. Praca zbiorowa pod red. J. Wąsowskiego: Ćwiczenia laboratoryjne z metod numerycznych, OWPW, Warszawa 2002. 
3. D. Kincaid, W. Cheney: Analiza numeryczna, WNT, Warszawa 2005.
4. J. i M. Jankowscy (M.Dryja): Przegląd metod i algorytmów numerycznych,  cz. 1 i 2, WNT, Warszawa, 1988 (wyd.2).
5. Z. Fortuna, B. Macukow, J. Wąsowski: Metody numeryczne, WNT, Warszawa 2001.
6. J. Stoer, R. Bulirsch: Wstęp do analizy numerycznej, PWN, Warszawa,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MN_W01: </w:t>
      </w:r>
    </w:p>
    <w:p>
      <w:pPr/>
      <w:r>
        <w:rPr/>
        <w:t xml:space="preserve">Ma wiedzę w zakresie algorytmów numerycznych algebry liniowej i analizy matematycznej.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MAD1_W02, MAD1_W03, MAD1_W04, MAD1_W11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MN_W02: </w:t>
      </w:r>
    </w:p>
    <w:p>
      <w:pPr/>
      <w:r>
        <w:rPr/>
        <w:t xml:space="preserve">Ma podstawową wiedzę dotyczącą wrażliwości wyników zadań obliczeniowych na zmiany danych oraz wiedzę dotyczącą niestabilności algorytmów numerycznych i ich złożoności obliczeniowej.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MN_U01: </w:t>
      </w:r>
    </w:p>
    <w:p>
      <w:pPr/>
      <w:r>
        <w:rPr/>
        <w:t xml:space="preserve">Potrafi oceniać poszczególne metody numeryczne pod kątem ich złożoności obliczeniowej oraz  własności (np. zbieżności, stabilności numerycznej).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MAD1_U02, MAD1_U03, MAD1_U05, MAD1_U10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II.X.P6S_UW.1.o, II.X.P6S_UW.2, I.P6S_UK</w:t>
      </w:r>
    </w:p>
    <w:p>
      <w:pPr>
        <w:keepNext w:val="1"/>
        <w:spacing w:after="10"/>
      </w:pPr>
      <w:r>
        <w:rPr>
          <w:b/>
          <w:bCs/>
        </w:rPr>
        <w:t xml:space="preserve">Charakterystyka MN_U02: </w:t>
      </w:r>
    </w:p>
    <w:p>
      <w:pPr/>
      <w:r>
        <w:rPr/>
        <w:t xml:space="preserve">Potrafi pozyskiwać informacje z literatury oraz innych źródeł, dokonywać ich interpretacji oraz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MN_K01: </w:t>
      </w:r>
    </w:p>
    <w:p>
      <w:pPr/>
      <w:r>
        <w:rPr/>
        <w:t xml:space="preserve">Potrafi pracować indywidualnie, w tym także potrafi zarządzać swoim czasem oraz podejmować zobowiązania i dotrzymywać terminów.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2026-09-10T08:45:58+02:00</dcterms:created>
  <dcterms:modified xsi:type="dcterms:W3CDTF">2026-09-10T08:45:58+02:00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