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2</w:t>
      </w:r>
    </w:p>
    <w:p>
      <w:pPr>
        <w:keepNext w:val="1"/>
        <w:spacing w:after="10"/>
      </w:pPr>
      <w:r>
        <w:rPr>
          <w:b/>
          <w:bCs/>
        </w:rPr>
        <w:t xml:space="preserve">Koordynator przedmiotu: </w:t>
      </w:r>
    </w:p>
    <w:p>
      <w:pPr>
        <w:spacing w:before="20" w:after="190"/>
      </w:pPr>
      <w:r>
        <w:rPr/>
        <w:t xml:space="preserve">Dr hab. inż. Daniel Kikoła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1050-IN000-ISP-0361</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1</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podstawowymi pojęciami z dziedziny fizyki. W pierwszej kolejności poznaje się układy wielu ciał, czyli termodynamikę w połączeniu z podstawowymi pojęciami fizyki statystycznej. Następnie wprowadzona zostaje optyka jako przykład zagadnienia rozchodzenia się promieniowania elektromagnetycznego. Omawiana jest zasada działania lasera. W ostatniej części zajęć wprowadzone zostają elementy fizyki mikroświata i fizyki kwantowej, w tym fizyki jądrowej i fizyki cząstek elementarnych.
Szczególną uwagę zwraca się na nierozerwalny związek wiedzy fizycznej z badaniami empirycznymi oraz metodą naukową, poprzez bezpośrednie przeprowadzanie doświadczeń fizycznych w laboratorium. Wprowadza się pojęcie niepewności pomiaru oraz podkreśla znaczenie empirycznego testowania hipotez.
Po ukończeniu kursu studenci powinni znać podstawowe prawa przyrody dotyczące układów wielu ciał (termodynamikę, fizykę statystyczną) oraz mikroświata (fizyka kwantowa, fizyka jądrowa, fizyka cząstek elementarnych). Poprzez udział w ćwiczeniach laboratoryjnych studenci powinni posiąść umiejętność:
- planowania i przeprowadzanie eksperymentu fizycznego, z wykorzystaniem znajomości podstawowych praw przyrody w ujęciu matematycznym,
- identyfikacja i ilościowa ocena efektów fizycznych, teoretycznych i numerycznych prowadzących do powstawania niepewności pomiarowych,
- posługiwania się metodami statystycznymi do poprawnej interpretacji danych doświadczalnych i oceny niepewności,
- opracowywanie sprawozdania z przeprowadzenia eksperymentu fizycznego, ze zwróceniem uwagi na rzetelne przedstawienie wyników pomiarów, poprawną ocenę niepewności pomiaru i formułowanie wniosków dotyczących falsyfikacji hipotez.</w:t>
      </w:r>
    </w:p>
    <w:p>
      <w:pPr>
        <w:keepNext w:val="1"/>
        <w:spacing w:after="10"/>
      </w:pPr>
      <w:r>
        <w:rPr>
          <w:b/>
          <w:bCs/>
        </w:rPr>
        <w:t xml:space="preserve">Treści kształcenia: </w:t>
      </w:r>
    </w:p>
    <w:p>
      <w:pPr>
        <w:spacing w:before="20" w:after="190"/>
      </w:pPr>
      <w:r>
        <w:rPr/>
        <w:t xml:space="preserve">Termodynamika fenomenologiczna. Molekularno-kinetyczna teoria gazów. Elementy fizyki statystycznej. Optyka geometryczna. Optyka falowa. Elementy optyki kwantowej. Wprowadzenie do fizyki współczesnej. Mechanika kwantowa. Atom wodoru. Elementy fizyki ciała stałego. Silne oddziaływania. Modele jądra i reakcji jądrowych. Promieniotwórczość. Cząstki elementarne. Energetyka konwencjonalna i jądrowa.</w:t>
      </w:r>
    </w:p>
    <w:p>
      <w:pPr>
        <w:keepNext w:val="1"/>
        <w:spacing w:after="10"/>
      </w:pPr>
      <w:r>
        <w:rPr>
          <w:b/>
          <w:bCs/>
        </w:rPr>
        <w:t xml:space="preserve">Metody oceny: </w:t>
      </w:r>
    </w:p>
    <w:p>
      <w:pPr>
        <w:spacing w:before="20" w:after="190"/>
      </w:pPr>
      <w:r>
        <w:rPr/>
        <w:t xml:space="preserve">Dopuszczenie do egzaminu na podstawie zaliczonego na stopień laboratorium. Zaliczenie wymaga wykonania 8 ćwiczeń laboratoryjnych (ocena wykonywanych zadań w ramach laboratorium i sprawozdań) w ciągu semestru, obecność obowiązkowa. Egzamin ustny polega na odpowiedzi na cztery pytania obejmujące materiał z Fizyki 1 (2 pytania) i Fizyki 2 (2 pytania).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 Halliday, R. Resnick, J. Walker, Podstawy fizyki, Wydawnictwo Naukowe PWN.
2. J. Orear, Fizyka, tom 1,2 Wydawnictwo Naukowe PWN.
3. Podstawy fizyki, Platforma Edukacyjna Politechniki Warszawskiej, https://ekursy.okno.pw.edu.pl/course/view.php?id=234
4. Fizyka, Open AGH, https://epodreczniki.open.agh.edu.pl/openagh-podreczniki.php?categId=1
</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podstawową wiedzę w zakresie fizyki obejmującą termodynamikę, optykę i elementy fizyki współczesnej (fizykę kwantową, fizykę jądrową, fizykę ciała stałego)</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charakterystyki kierunkowe: </w:t>
      </w:r>
      <w:r>
        <w:rPr/>
        <w:t xml:space="preserve">K_W02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wykorzystać nabytą wiedzę matematyczną do zapisu procesów, tworzenia modeli i formułowania hipotez w oparciu o matematyczną postać praw przyrody</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pozyskiwać informacje z literatury oraz innych źródeł, dokonywać ich interpretacji oraz wyciągać wnioski</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poprawnie stworzyć zapis przeprowadzenia eksperymentu fizycznego, w celu komunikacji jego wyników i stworzenia możliwości niezależnej ich weryfikacji</w:t>
      </w:r>
    </w:p>
    <w:p>
      <w:pPr>
        <w:spacing w:before="60"/>
      </w:pPr>
      <w:r>
        <w:rPr/>
        <w:t xml:space="preserve">Weryfikacja: </w:t>
      </w:r>
    </w:p>
    <w:p>
      <w:pPr>
        <w:spacing w:before="20" w:after="190"/>
      </w:pPr>
      <w:r>
        <w:rPr/>
        <w:t xml:space="preserve">ocena wykonywanych zadań w ramach laboratorium i sprawozdań</w:t>
      </w:r>
    </w:p>
    <w:p>
      <w:pPr>
        <w:spacing w:before="20" w:after="190"/>
      </w:pPr>
      <w:r>
        <w:rPr>
          <w:b/>
          <w:bCs/>
        </w:rPr>
        <w:t xml:space="preserve">Powiązane charakterystyki kierunkowe: </w:t>
      </w:r>
      <w:r>
        <w:rPr/>
        <w:t xml:space="preserve">K_U06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zachowań profesjonalnych i przestrzegania zasad etyki, w tym uczciwości i rzetelności w raportowaniu wyników pomiarów</w:t>
      </w:r>
    </w:p>
    <w:p>
      <w:pPr>
        <w:spacing w:before="60"/>
      </w:pPr>
      <w:r>
        <w:rPr/>
        <w:t xml:space="preserve">Weryfikacja: </w:t>
      </w:r>
    </w:p>
    <w:p>
      <w:pPr>
        <w:spacing w:before="20" w:after="190"/>
      </w:pPr>
      <w:r>
        <w:rPr/>
        <w:t xml:space="preserve">ocena wykonywanych zadań w ramach laboratorium i sprawozdań</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2025-07-06T03:49:00+02:00</dcterms:created>
  <dcterms:modified xsi:type="dcterms:W3CDTF">2025-07-06T03:49:00+02:00</dcterms:modified>
</cp:coreProperties>
</file>

<file path=docProps/custom.xml><?xml version="1.0" encoding="utf-8"?>
<Properties xmlns="http://schemas.openxmlformats.org/officeDocument/2006/custom-properties" xmlns:vt="http://schemas.openxmlformats.org/officeDocument/2006/docPropsVTypes"/>
</file>