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Programowanie 1</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Po ukończeniu kursu studenci powinni znać podstawowe pojęcia z metod numerycznych (rodzaje błędów, uwarunkowanie zadania numerycznego, arytmetyka zmiennopozycyjna, algorytmy numerycznie stabilne)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Wykład: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Ćwiczenia: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w:t>
      </w:r>
    </w:p>
    <w:p>
      <w:pPr>
        <w:keepNext w:val="1"/>
        <w:spacing w:after="10"/>
      </w:pPr>
      <w:r>
        <w:rPr>
          <w:b/>
          <w:bCs/>
        </w:rPr>
        <w:t xml:space="preserve">Metody oceny: </w:t>
      </w:r>
    </w:p>
    <w:p>
      <w:pPr>
        <w:spacing w:before="20" w:after="190"/>
      </w:pPr>
      <w:r>
        <w:rPr/>
        <w:t xml:space="preserve">Ćwiczenia i laboratoria są punktowane. Z zajęć tych można zdobyć w sumie co najmniej 50 pkt. Egzamin (w formie pisemnej) oceniany jest w zakresie 0-50 pkt. Warunkiem umożliwiającym przystąpienie do egzaminu jest zaliczenie ćwiczeń i laboratorium (szczegóły są podawane w regulaminie przedmiotu). Jeśli student zaliczy egzamin (szczegóły w regulaminie przedmiotu), ostateczna ocena z przedmiotu wynika z sumy punktów uzyskanych z ćwiczeń, laboratoriów i egzaminu:
(50p; 60p] -&gt; 3.0
(60p; 70p] -&gt; 3.5
(70p; 80p] -&gt; 4.0
(80p; 90p] -&gt; 4.5
ponad 90p -&gt;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 Fortuna, B. Macukow, J. Wąsowski, Metody numeryczne, WNT, Warszawa 2006.
3. D. Kincaid, W. Cheney, Analiza numeryczna, WNT 2005.
4. G. Dahlquist, A. Björck, Metody numeryczne, PWN, Warszawa 1987.
5. J. Stoer, R. Bulirsch, Wstęp do analizy numerycznej, PWN, Warszawa 1987.
6. Praca zbiorowa pod red. J. Wąsowskiego, Ćwiczenia laboratoryjne z metod numerycznych, OWPW, Warszawa 2002.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w:t>
      </w:r>
    </w:p>
    <w:p>
      <w:pPr>
        <w:spacing w:before="60"/>
      </w:pPr>
      <w:r>
        <w:rPr/>
        <w:t xml:space="preserve">Weryfikacja: </w:t>
      </w:r>
    </w:p>
    <w:p>
      <w:pPr>
        <w:spacing w:before="20" w:after="190"/>
      </w:pPr>
      <w:r>
        <w:rPr/>
        <w:t xml:space="preserve">ocena punktowa wykonanych projektów</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wykonanych projektów</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eksperymenty numeryczne, interpretować uzyskane wyniki i wyciągać wnioski</w:t>
      </w:r>
    </w:p>
    <w:p>
      <w:pPr>
        <w:spacing w:before="60"/>
      </w:pPr>
      <w:r>
        <w:rPr/>
        <w:t xml:space="preserve">Weryfikacja: </w:t>
      </w:r>
    </w:p>
    <w:p>
      <w:pPr>
        <w:spacing w:before="20" w:after="190"/>
      </w:pPr>
      <w:r>
        <w:rPr/>
        <w:t xml:space="preserve">ocena punktowa wykonanych projektów</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ocena punktowa wykonanych projektów</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matematycznej w opisie procesów, tworzeniu modeli, zapisie algorytmów i innych działaniach w obszarze informatyki</w:t>
      </w:r>
    </w:p>
    <w:p>
      <w:pPr>
        <w:spacing w:before="60"/>
      </w:pPr>
      <w:r>
        <w:rPr/>
        <w:t xml:space="preserve">Weryfikacja: </w:t>
      </w:r>
    </w:p>
    <w:p>
      <w:pPr>
        <w:spacing w:before="20" w:after="190"/>
      </w:pPr>
      <w:r>
        <w:rPr/>
        <w:t xml:space="preserve">ocena punktowa wykonanych projektów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2026-09-30T13:57:50+02:00</dcterms:created>
  <dcterms:modified xsi:type="dcterms:W3CDTF">2026-09-30T13:57:50+02:00</dcterms:modified>
</cp:coreProperties>
</file>

<file path=docProps/custom.xml><?xml version="1.0" encoding="utf-8"?>
<Properties xmlns="http://schemas.openxmlformats.org/officeDocument/2006/custom-properties" xmlns:vt="http://schemas.openxmlformats.org/officeDocument/2006/docPropsVTypes"/>
</file>