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inżynierskie I</w:t>
      </w:r>
    </w:p>
    <w:p>
      <w:pPr>
        <w:keepNext w:val="1"/>
        <w:spacing w:after="10"/>
      </w:pPr>
      <w:r>
        <w:rPr>
          <w:b/>
          <w:bCs/>
        </w:rPr>
        <w:t xml:space="preserve">Koordynator przedmiotu: </w:t>
      </w:r>
    </w:p>
    <w:p>
      <w:pPr>
        <w:spacing w:before="20" w:after="190"/>
      </w:pPr>
      <w:r>
        <w:rPr/>
        <w:t xml:space="preserve">dr inż. Thakaa Alkhafaji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15 godz.; przygotowanie prac projektowych 20 godz.; przygotowanie do egzaminu 10 godz.; konsultacje, egzamin: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projektowe 15 godz.; konsultacje, egzamin: 25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15 godz.; przygotowanie prac projektowych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wytrzymałości materiałów i mechaniki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Zdobyć podstawową wiedzę w zakresie projektowania, budowy i utrzymania mostów</w:t>
      </w:r>
    </w:p>
    <w:p>
      <w:pPr>
        <w:keepNext w:val="1"/>
        <w:spacing w:after="10"/>
      </w:pPr>
      <w:r>
        <w:rPr>
          <w:b/>
          <w:bCs/>
        </w:rPr>
        <w:t xml:space="preserve">Treści kształcenia: </w:t>
      </w:r>
    </w:p>
    <w:p>
      <w:pPr>
        <w:spacing w:before="20" w:after="190"/>
      </w:pPr>
      <w:r>
        <w:rPr/>
        <w:t xml:space="preserve">Wykład 
1.	Literatura i normy
2.	Podstawowe pojęcia i definicje stosowane w mostownictwie
3.	Klasyfikacja mostów
4.	Materiały stosowane do budowy mostów
5.	Obciążenia działające na most
6.	Podpory i posadowienie mostów
7.	Rodzaje mostów stalowych
8.	Pomosty zespolone
9.	Pomosty ortotropowe
10.	Pełnościenne mosty belkowe
11.	Mosty kratownicowe
12.	Stalowe mosty łukowe
13.	Rodzaje mostów betonowych
14.	Betonowe mosty płytowe
15.	Betonowe mosty belkowe
16.	Mosty ramowe
17.	Betonowe mosty łukowe
18.	Mosty podwieszone, wiszące i extra-dosed
19.	Wyposażenie mostów
20.	Uszkodzenia, naprawa i modernizacja mostów
21.	System przeglądów mostów
22.	Zasady utrzymania mostów
Ćwiczenia projektowe
Projekt koncepcyjny mostu z pomostem zespolonym lub betonowym.
</w:t>
      </w:r>
    </w:p>
    <w:p>
      <w:pPr>
        <w:keepNext w:val="1"/>
        <w:spacing w:after="10"/>
      </w:pPr>
      <w:r>
        <w:rPr>
          <w:b/>
          <w:bCs/>
        </w:rPr>
        <w:t xml:space="preserve">Metody oceny: </w:t>
      </w:r>
    </w:p>
    <w:p>
      <w:pPr>
        <w:spacing w:before="20" w:after="190"/>
      </w:pPr>
      <w:r>
        <w:rPr/>
        <w:t xml:space="preserve">Egzamin pisemny i ustny na zakończenie zajęć oraz wykonanie projektu koncepcyjnego swobodnie podpartego mostu zespolonego.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RADOMSKI W.: Podstawy mostownictwa. PWN, Warszawa. 1983.
2.	MADAJ A., WOŁOWICKI W.: Mosty betonowe. Wymiarowanie i konstruowanie. Wydawnictwa Komunikacji i Łączności. Warszawa 2010.
3.	MADAJ A., WOŁOWICKI W.: Budowa i utrzymanie mostów. Wydawnictwa Komunikacji i Łączności. Warszawa 1995, 2007.
4.	MADAJ A., WOŁOWICKI W.: Podstawy projektowania budowli mostowych. Wydawnictwa Komunikacji i Łączności. Warszawa 2003, 2009.
5.	KARLIKOWSKI J.,MADAJ A., WOŁOWICKI W.: Mosty zespolone stalowo-betonowe. Zasady projektowania wg PN-EN 1994-2. Wydawnictwa Komunikacji i Łączności. Warszawa 2016.
6.	RADOMSKI W., KASPRZAK A.: Poszerzanie mostów. PWN. Warszawa 2017.
7.	RADOMSKI W., FURTAK K.: Obiekty mostowe – naprawy i remonty. Wydawnictwo Politechniki Krakowskiej. Kraków 2006.
8.	SIWOWSKI T., TUROŃ B.: Projektowanie mostów zespolonych według Eurokodu 4. Oficyna Wyd. Pol. Rzesz. 2016.
9.	Praca zbiorowa pod redakcją T. SIWOWSKIEGO: Zastosowanie Eurokodów w projektowaniu mostów. Oficyna Wyd. Pol. Rzesz. 2016.
10.	Praca zbiorowa pod redakcją T. SIWOWSKIEGO: Projektowanie mostów  według Eurokodów. Elamed – Media Group Katowice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wiedzę w zakresie metodologii projektowania kolejowych obiektów mostowych. Potrafi wybierać nowoczesne rozwiązania projektowe. Absolwent zna się na metodach diagnozowania stanu technicznego i technologii napraw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TS_W02, TS_W05, TS_W06</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posiada wiedzę na temat warunków geotechnicznych posadowienia kolejowych obiektów mostowych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TS_W09</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odnośnie programów komputerowych oraz aktualnych norm stosowanych w projektowaniu, budowie i utrzymania kolejowych obiektów mostowych. Absolwent  rozumie oddziaływania transportu szynowego na środowisko naturalne.</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TS_W14, TS_W15, TS_W18</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być samodzielny i posiada umiejętności rozwiązywania zadań w zakresie utrzymania infrastruktury obiektów szynowych oraz ich eksploatacji w każdych warunkach klimatycznych.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TS_U03, TS_U04, TS_U06, TS_U08</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stosować programy komputerowe przeznaczone do projektowania kolejowych obiektów mostowych. Absolwent powinien wykorzystać współczesne metody projektowania i  budowy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TS_U09, TS_U10, TS_U16</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działać samodzielnie i współpracować w zespole.</w:t>
      </w:r>
    </w:p>
    <w:p>
      <w:pPr>
        <w:spacing w:before="60"/>
      </w:pPr>
      <w:r>
        <w:rPr/>
        <w:t xml:space="preserve">Weryfikacja: </w:t>
      </w:r>
    </w:p>
    <w:p>
      <w:pPr>
        <w:spacing w:before="20" w:after="190"/>
      </w:pPr>
      <w:r>
        <w:rPr/>
        <w:t xml:space="preserve">ocena projektu koncepcyjnego</w:t>
      </w:r>
    </w:p>
    <w:p>
      <w:pPr>
        <w:spacing w:before="20" w:after="190"/>
      </w:pPr>
      <w:r>
        <w:rPr>
          <w:b/>
          <w:bCs/>
        </w:rPr>
        <w:t xml:space="preserve">Powiązane efekty kierunkowe: </w:t>
      </w:r>
      <w:r>
        <w:rPr/>
        <w:t xml:space="preserve">TS_K01, TS_K03, TS_K04</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2026-10-21T16:07:32+02:00</dcterms:created>
  <dcterms:modified xsi:type="dcterms:W3CDTF">2026-10-21T16:07:32+02:00</dcterms:modified>
</cp:coreProperties>
</file>

<file path=docProps/custom.xml><?xml version="1.0" encoding="utf-8"?>
<Properties xmlns="http://schemas.openxmlformats.org/officeDocument/2006/custom-properties" xmlns:vt="http://schemas.openxmlformats.org/officeDocument/2006/docPropsVTypes"/>
</file>