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obecność na wykładach - 30 godzin, udział w ćwiczeniach - 15 godzin, udział w laboratoriach – 30 godzin,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Wykład i ćwiczenia (2 ECTS Wykład+1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 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J.Garbarczyk, F. Krok; Podstawy fizyki , OW PW 2016.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1. D. Halliday, R. Resnick, J. Walker, Podstawy fizyki, PWN 2015. 
2. J. Orear, Fizyka, PWN 1993.
3. Cz. Bobrowski, Fizyka – krótki kurs, WNT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III.P6S_UW.4.o, I.P6S_UW, III.P6S_UW.1.o, III.P6S_UW.2.o</w:t>
      </w:r>
    </w:p>
    <w:p>
      <w:pPr>
        <w:keepNext w:val="1"/>
        <w:spacing w:after="10"/>
      </w:pPr>
      <w:r>
        <w:rPr>
          <w:b/>
          <w:bCs/>
        </w:rPr>
        <w:t xml:space="preserve">Charakterystyka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IM1_U09, IM1_U08</w:t>
      </w:r>
    </w:p>
    <w:p>
      <w:pPr>
        <w:spacing w:before="20" w:after="190"/>
      </w:pPr>
      <w:r>
        <w:rPr>
          <w:b/>
          <w:bCs/>
        </w:rPr>
        <w:t xml:space="preserve">Powiązane charakterystyki obszarowe: </w:t>
      </w:r>
      <w:r>
        <w:rPr/>
        <w:t xml:space="preserve">III.P6S_UW.4.o, I.P6S_UW, III.P6S_UW.1.o, III.P6S_UW.2.o</w:t>
      </w:r>
    </w:p>
    <w:p>
      <w:pPr>
        <w:keepNext w:val="1"/>
        <w:spacing w:after="10"/>
      </w:pPr>
      <w:r>
        <w:rPr>
          <w:b/>
          <w:bCs/>
        </w:rPr>
        <w:t xml:space="preserve">Charakterystyka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2026-10-21T14:18:32+02:00</dcterms:created>
  <dcterms:modified xsi:type="dcterms:W3CDTF">2026-10-21T14:18:32+02:00</dcterms:modified>
</cp:coreProperties>
</file>

<file path=docProps/custom.xml><?xml version="1.0" encoding="utf-8"?>
<Properties xmlns="http://schemas.openxmlformats.org/officeDocument/2006/custom-properties" xmlns:vt="http://schemas.openxmlformats.org/officeDocument/2006/docPropsVTypes"/>
</file>