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konstrukcji/ Strength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Domink Głowacki, dr inż. Anna Galińska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godzin, ćwiczenia: 20 godzin, przygotowanie do kolokwiów: 20 godzin, przygotowanie do egzaminu i obecność na egzaminie: 20 godzin. RAZEM: 90 godz.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(wykłady: 30 godzin, ćwiczenia: 15 godzin, konsultacje obejmujące przygotowanie do kolokwiów i egzaminu: 10 godzin, sprawdzenie kolokwiów i egzaminu: 20 godzin, RAZEM: 75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dynamiki. Newtona), podstawy rachunku różniczkowego i całkowego (analiza matematyczna).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potrzebnej do analizy wytrzymałościowej wybranych typów konstrukcji prętowych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wstępne. Siły wewnętrzne naprężenia w pręcie rozciąganym i skręcanym. Zginanie prętów, linia ugięcia belki. Utrata stateczności – wyboczenie pręta. Bezpieczeństwo konstrukcji, hipotezy wytężeniowe, naprężenia zredukowane. Konstrukcje prętowe statycznie wyznaczalne, kratownice i ramy. Konstrukcje prętowe statycznie niewyznaczalne. Twierdzenie o minimum całkowitej energii potencjalnej. Metoda Ritza. Podstawy metody elementów skończonych.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i egzamin podczas sesji (pisemna część zadaniowa oraz pisemna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1979.
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http://mel.pw.edu.pl/zwmik/ZWMiK/Dla-studentow2/Wytrzymalosc-Konstrukcji-WIM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zaczynają się po kilku wykładach.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WK_W1: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WK_W2: </w:t>
      </w:r>
    </w:p>
    <w:p>
      <w:pPr/>
      <w:r>
        <w:rPr/>
        <w:t xml:space="preserve">Ma podstawową wiedzę dotyczącą założeń przyjmowanych dla modeli prętowych i powłokowych, stosowanych w analizie wytrzymałościowej 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WK_W3: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WK_U1: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WK_U2: </w:t>
      </w:r>
    </w:p>
    <w:p>
      <w:pPr/>
      <w:r>
        <w:rPr/>
        <w:t xml:space="preserve">Potrafi wyznaczyć przemieszczenia, odkształcenia i naprężenia w ustrojach prętowych oraz powłokach cienkościennych osiowosymetrycznych pozostających w stanie błonowym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WK_U3: </w:t>
      </w:r>
    </w:p>
    <w:p>
      <w:pPr/>
      <w:r>
        <w:rPr/>
        <w:t xml:space="preserve">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WK_U4: </w:t>
      </w:r>
    </w:p>
    <w:p>
      <w:pPr/>
      <w:r>
        <w:rPr/>
        <w:t xml:space="preserve">Potrafi dokonać oceny odporności na zniszczenie wybranych typów konstrukcji oraz tak zaprojektować konstrukcję, aby nie uległa zniszczeniu podczas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WK_U5: </w:t>
      </w:r>
    </w:p>
    <w:p>
      <w:pPr/>
      <w:r>
        <w:rPr/>
        <w:t xml:space="preserve">Na podstawie wiedzy uzyskanej w trakcie zajęć, bądź dotychczas ukończonych przedmiotów, a także w wyniku przeprowadzonej analizy literatury fachowej,  innych źródeł student rozwija - poprzez pracę własną - swoje umiejętności w rozwiązywaniu problemów  z zakresu wytrzymałości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WK_K1: </w:t>
      </w:r>
    </w:p>
    <w:p>
      <w:pPr/>
      <w:r>
        <w:rPr/>
        <w:t xml:space="preserve">Rozumie potrzebę uczenia się przez całe życie, aktualizacji posiadanej wiedzy i umiejętności z zakresu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2025-10-30T16:16:18+01:00</dcterms:created>
  <dcterms:modified xsi:type="dcterms:W3CDTF">2025-10-30T16:16:18+01:00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