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Rafał Maj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1110-ISIKU-IZP-3201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16 godz.
Zapoznanie się z literaturą: 10 godz.
Ćwiczenia: 24 godz.
Przygotowanie do kolokwiów: 10 godz.
Przygotowanie do egzaminu: 10 godz.
Razem: 70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Wymagane przedmioty poprzedzające
Elementy algebry liniowej z geometrią i rachunku różniczkowego funkcji jednej zmiennej (sem. I).
Podstawy analizy matematycznej (sem. II)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Podanie i ilustracja materiału z następujących działów matematyki wyższej: 
-   rachunek całkowy funkcji wielu zmiennych, elementy teorii pola
-   szeregi liczbowe i funkcyjne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Bloki tematyczne (treści)
Rachunek całkowy funkcji wielu zmiennych. Miara Jordana - konstrukcja, własności. Uwagi o długości łuku i polu płata. Definicja ogólna (ciągowa) całki  Riemanna, rodzaje całek, podstawowe własności całek. Całki podwójne i potrójne – obliczanie, twierdzenia o zamianie zmiennych. Całki krzywoliniowe i powierzchniowe – obliczanie. Zastosowania geometryczne i mechaniczne całek.
Elementy teorii pola. Pola skalarne i wektorowe, podstawowe operacje (gradient, dywergencja, rotacja). Twierdzenia: Gaussa-Ostrogradskiego i Stokesa (Greena), wnioski, zastosowania.
Szeregi. Szeregi liczbowe – definicja, zbieżność i rozbieżność, podstawowe kryteria, przykłady.
Szeregi funkcyjne – definicja, zbieżność punktowa i jednostajna, własności funkcyjne sumy.
Szeregi potęgowe – definicja, własności, promień zbieżności. Rozwinięcia funkcji w szeregi Maclaurina (Taylora), przykłady, zastosowania.
Szeregi Fouriera – definicja, wzory Eulera-Fouriera, rozwijanie funkcji w szereg trygonometryczny Fouriera; przykłady.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z wykładu, zaliczenie ćwiczeń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A. M. Kaczyński: Podstawy analizy matematycznej. Rachunek całkowy. Szeregi. Tom 2. Oficyna Wydawnicza Politechniki Warszawskiej, Wyd. 2 popr., 2005.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https://moodle.is.pw.edu.pl/moodle/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IS_W21: </w:t>
      </w:r>
    </w:p>
    <w:p>
      <w:pPr/>
      <w:r>
        <w:rPr/>
        <w:t xml:space="preserve">Posiada podstawową wiedzę z podstaw rachunku całkowego funkcji wielu zmiennych rzeczywistych i szeregów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IS_U23: </w:t>
      </w:r>
    </w:p>
    <w:p>
      <w:pPr/>
      <w:r>
        <w:rPr/>
        <w:t xml:space="preserve">Umie posługiwać się narzędziami analizy matematycznej (całek wielokrotnych, szeregów) do analizowania problemów pojawiających się w inżynierii środowiska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IS_K07: </w:t>
      </w:r>
    </w:p>
    <w:p>
      <w:pPr/>
      <w:r>
        <w:rPr/>
        <w:t xml:space="preserve">Docenia znaczenie poznanych metod analizy matematycznej do rozwiązywania niektórych problemów związanych z inżynierią środowiska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2025-07-04T13:54:04+02:00</dcterms:created>
  <dcterms:modified xsi:type="dcterms:W3CDTF">2025-07-04T13:54:04+02:00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