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CAD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MN1A_09_P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- 20,  przygotowanie do zajęć - 10 h, opracowanie wyników - 10, przygotowanie do kolokwium - 20 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z zakresu zastosowań systemów CAD w procesie projektowania maszyn i urządzeń oraz przygotowanie studentów do samodzielnego rozwiązywania problemów inżynierskich z zakresu określonego programem nauczania przedmiotu. Uzyskanie wiedzy na temat cyklu życia oprogramowania. Wyrobienie umiejętności pisania prostych programów, nie poprzez naukę sztuczek w konkretnym języku, ale poprzez ukierunkowanie na myślenie kategoriami algorytmów i programowania. Wybrano VBA, jako język dydaktyczny (o ścisłej algorytmizacji i typizacji danych. Język VBA umożliwia pisanie aplikacji w środowisku arkusza kalkulacyjnego Excel, popularnego narzędzia stosowanaego w pracach inzynierskich.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Obliczenia inżynierskie w systemach CAD. P2 - Modelowanie cyfrowe wybranych układów mechanicznych. P3 - Modelowanie cyfrowe wybranych układów. P4 - Modelowanie cyfrowe wybranych układów mechanicznych. P4 - Modelowanie parametryczne. P5 - Symulacja cyfrowa. P7 - Optymalizacja. P8 - Programowanie instrukcje warunkowe i instrukcja wyboru. P9 - Pętle (wyliczeniowe i warunkowe). P10 - Instrukcje skoku. P11 - Procedury i funkcje. P12 - Pliki. P13 - Łańcuchy tekstowe. P14 - Moduły a biblioteki; Programowanie obiektowe. P15 - Programowanie wizualne – komponenty: przykład; Technologia ActiveX - przykład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pozytywnych ocen z dwóch równoważnych części
praktycznej – P (wykonanie przykładów projektowych z zastosowaniem CAD i narzędzi programistycznych VBA).Ocena łączna = 05,P1+0,52, gdzie P1, P2 - projektu składowe."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"Branowski B., Zagadnienia konstruowania maszyn z wykorzystaniem CAD, WPP; Encarnacao J., Lindner R., Schlechtendahl E., Computer Aided Design, Springer-Verlag; Jaskulski A., Autodesk Inventor 2009/2009+ metodyka projektowania, PWN 2009; Korzybski W., Malesa W., Inżynierskie i biznesowe zastosowania arkuszy kalkulacyjnych, NOVUM 2009; Rohatyński R., Miller D., Problemy metodologii i komputerowo wspomaganego projektowania technicznego; Osiński Z., Wróbel J., Teoria konstrukcji, PWN; Osiński Z., Wróbel J., Wybrane metody komputerowo wspomaganego projektowania maszyn, PWN; Osiński J., Wspomagane omputerowo projektowanie typowych zespołów i elementów maszyn, PWN; Sydor M., Wprowadzenie do CAD, PWN 2009; Tarnowski W., Wspomaganie komputerowe CAD CAM. Podstawy projektowania technicznego, WNT; Weiss Z., Projektowanie technologii maszyn w systemach CAD/CAM, WNT; Winkler T., Komputerowy zapis konstrukcji, PWN; Wróbel J., Technika komputerowa dla mechaników, WNT.Aho A.V., Hopcroft J.E.,Ullman J.D.: Algorytmy i struktury danych, Helion 2003
Koroll, Visual Basic w Excelu, Mikom 2003,
Felleisen M., Findler R., Flatt M., Krishnamurthi S., Projektowanie oprogramowania. Wstęp do programowania i techniki komputerowej, Helion 2003,
Wirth N.: Algorytmy + struktury danych = programy, WNT, 1980
Wróblewski P.: Algorytmy, struktury danych i techniki programowania, Helion 1997.
Fortuna Z., Macukow B., Wąsowski J.: Metody numeryczne, WNT 1993."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https://portaliusz.pw.plock.pl/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skorzystać z bibliotek podprogramów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(P8-P15).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katalogów i norm oraz czytać i interpretować dokumentację techniczną w celu dobrania odpowiednich komponentów dla projektowanych maszyn, urządzeń lub systemów mechanicznych stosując bazy danych systemów CAD oraz narzędzia modelowania cyfrowego.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(P2 - P4).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się przy użyciu technik komputerowych w środowisku inżynierskim w procesie projektowania z zastosowaniem CAD.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P15).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opracować dokumentację dotyczącą realizacji zadania inżynierskiego z zakresu mechaniki i budowy maszyn w środowisku systemu CAD, a także sporządzić omówienie wyników realizacji tego zadania, sformułować podsumowanie i wnioski.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(P2 - P5).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Rozumie starzenie się moralne języków programowania, a przez to konieczność uzpełniania wiedzy w zakresie informatyki. Potrafi w tym zakresie samodzielnie się dokształcać.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(P1-P15).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U08_03: </w:t>
      </w:r>
    </w:p>
    <w:p>
      <w:pPr/>
      <w:r>
        <w:rPr/>
        <w:t xml:space="preserve">Potrafi zaplanować i przeprowadzić symulacje komputerowe w zakresie szacowania wartości parametrów charakteryzujących właściwości mechaniczne maszyn i urządzeń. Potrafi przedstawić otrzymane wyniki w formie liczbowej i graficznej, dokonać ich interpretacji i wyciągnąć właściwe wnioski.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(P7).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opracować procedurę obliczeniową w zespole programistycznym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(P8-P15).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Rozumie znaczenie jednoznaczności i przejrzystości konstrukcji języka na poprawność dziłania procedury obliczeniowej. W procesie weryfikacji oprogramowania potrafi zlokalizować i wyeliminować błędne założenia  wpływające na niepożądane działanie procedury obliczniowej.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(P8-P15).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2026-09-11T10:52:00+02:00</dcterms:created>
  <dcterms:modified xsi:type="dcterms:W3CDTF">2026-09-11T10:52:00+02:00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