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w:t>
      </w:r>
    </w:p>
    <w:p>
      <w:pPr>
        <w:keepNext w:val="1"/>
        <w:spacing w:after="10"/>
      </w:pPr>
      <w:r>
        <w:rPr>
          <w:b/>
          <w:bCs/>
        </w:rPr>
        <w:t xml:space="preserve">Koordynator przedmiotu: </w:t>
      </w:r>
    </w:p>
    <w:p>
      <w:pPr>
        <w:spacing w:before="20" w:after="190"/>
      </w:pPr>
      <w:r>
        <w:rPr/>
        <w:t xml:space="preserve">mgr Ewa Gizińska /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WS1A_01_03/02</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matura pisemna na poziomie podstawowym
"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"Semestr V (praca na zajęciach i praca własna studenta)
1.Conditionals. 
BGB: Unit 17; Test 8
2.Conditionals - consolidation
3.Consumer society - vocabulary, reading and speaking
Reading:  Could you Spare Me Some Change, Please (p. 122-123 Coursebook)
4.Writing a letter of complaint. Winning a lot of money – listening and speaking. 
5.Vocabulary, speaking and listening:  spending/earning/saving money, banks. Customer tracking.
SB p. 91 Reading: Why Do Shoppers Shy away from the Net?
6. Number and concord. It/there. Word formation - money
R. Murphy - English Grammar in Use, unit 83
7. Vocabulary and speaking: Travel.
Reading:  Welcome to the USA (p. 136-137 Coursebook)
8.   Passive Voice 
9.  Passive Voice, passive structures - consolidation 
BGB: Unit 9, 10; Test 5; R. Murphy - English Grammar in Use, unit 41, 42, 43, 44
10. Writing a report using passive forms. Listening: Hotel Staff Training 
11. Vocabulary, speaking and listening:  Means of Transport. 
12. Wish, If only, would rather, had better. 
BGB: Unit 18; R. Murphy - English Grammar in Use, unit 38, 39, 40
13. Word formation - negative prefixes and suffixes (SB)
14. Verbs and participles + preposition. Verbs with similar meaning.
Reading: A Good Day out (SB p.100-101) ; R. Murphy - English Grammar in Use, unit 120 to 127, 128 - 135 included 
15. Module 9, 10 test (conditionals, passives, vocabulary: travel, money)
16. Vocabulary, reading and speaking: Happiness.
17.Clauses of  reason, purpose, contrast. Writing an official letter. 
R. Murphy - English Grammar in Use, unit 112, 113, 114
18. Vocabulary, speaking and listening: Health and Fitness. 
19.So/,such; too/enough; as/like. 
R. Murphy - English Grammar in Use, unit 101, 102, 116
20. Idioms and phrasals connected with “health”.
SB p. 110 - 111 Reading: Fit for Fame
21. Reading: Bookworm 
R. Murphy - English Grammar in Use, unit 67
22.Connecting ideas. Participle clauses. Writing an essay.
23.Vocabulary, speaking and listening: The media.
24.Need + to  V / V-ing. 
25. Have sth done. Word formation – review.
R. Murphy - English Grammar in Use, unit 45
26. Module 11, 12 test (so/,such; too/enough; as/like, have sth done, participle clauses, vocabulary: health, media)
27. B2 tests - Listening, Use of English, Speaking Practice 
28. B2 tests - Listening, Use of English, Speaking Practice 
29. B2 tests - Listening, Use of English, Speaking Practice 
30. B2 tests - Listening, Use of English, Speaking Practice 
"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M1A_U01_01</w:t>
      </w:r>
    </w:p>
    <w:p>
      <w:pPr>
        <w:spacing w:before="20" w:after="190"/>
      </w:pPr>
      <w:r>
        <w:rPr>
          <w:b/>
          <w:bCs/>
        </w:rPr>
        <w:t xml:space="preserve">Powiązane charakterystyki obszarowe: </w:t>
      </w:r>
      <w:r>
        <w:rPr/>
        <w:t xml:space="preserve"/>
      </w:r>
    </w:p>
    <w:p>
      <w:pPr>
        <w:keepNext w:val="1"/>
        <w:spacing w:after="10"/>
      </w:pPr>
      <w:r>
        <w:rPr>
          <w:b/>
          <w:bCs/>
        </w:rPr>
        <w:t xml:space="preserve">Charakterystyka U03_02: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M1A_U03_02</w:t>
      </w:r>
    </w:p>
    <w:p>
      <w:pPr>
        <w:spacing w:before="20" w:after="190"/>
      </w:pPr>
      <w:r>
        <w:rPr>
          <w:b/>
          <w:bCs/>
        </w:rPr>
        <w:t xml:space="preserve">Powiązane charakterystyki obszarowe: </w:t>
      </w:r>
      <w:r>
        <w:rPr/>
        <w:t xml:space="preserve"/>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charakterystyki kierunkowe: </w:t>
      </w:r>
      <w:r>
        <w:rPr/>
        <w:t xml:space="preserve">M1A_U04_01</w:t>
      </w:r>
    </w:p>
    <w:p>
      <w:pPr>
        <w:spacing w:before="20" w:after="190"/>
      </w:pPr>
      <w:r>
        <w:rPr>
          <w:b/>
          <w:bCs/>
        </w:rPr>
        <w:t xml:space="preserve">Powiązane charakterystyki obszarowe: </w:t>
      </w:r>
      <w:r>
        <w:rPr/>
        <w:t xml:space="preserve"/>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M1A_U06_01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2026-10-21T06:50:11+02:00</dcterms:created>
  <dcterms:modified xsi:type="dcterms:W3CDTF">2026-10-21T06:50:11+02:00</dcterms:modified>
</cp:coreProperties>
</file>

<file path=docProps/custom.xml><?xml version="1.0" encoding="utf-8"?>
<Properties xmlns="http://schemas.openxmlformats.org/officeDocument/2006/custom-properties" xmlns:vt="http://schemas.openxmlformats.org/officeDocument/2006/docPropsVTypes"/>
</file>