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Programowanie obrabiarek</w:t>
      </w:r>
    </w:p>
    <w:p>
      <w:pPr>
        <w:keepNext w:val="1"/>
        <w:spacing w:after="10"/>
      </w:pPr>
      <w:r>
        <w:rPr>
          <w:b/>
          <w:bCs/>
        </w:rPr>
        <w:t xml:space="preserve">Koordynator przedmiotu: </w:t>
      </w:r>
    </w:p>
    <w:p>
      <w:pPr>
        <w:spacing w:before="20" w:after="190"/>
      </w:pPr>
      <w:r>
        <w:rPr/>
        <w:t xml:space="preserve">dr inż. Robert Dzierżanowski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MS1A_26-1</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zapoznanie ze wskazaną literaturą - 5, przygotowanie do zaliczenia - 10, Razem - 30
</w:t>
      </w:r>
    </w:p>
    <w:p>
      <w:pPr>
        <w:keepNext w:val="1"/>
        <w:spacing w:after="10"/>
      </w:pPr>
      <w:r>
        <w:rPr>
          <w:b/>
          <w:bCs/>
        </w:rPr>
        <w:t xml:space="preserve">Liczba punktów ECTS na zajęciach wymagających bezpośredniego udziału nauczycieli akademickich: </w:t>
      </w:r>
    </w:p>
    <w:p>
      <w:pPr>
        <w:spacing w:before="20" w:after="190"/>
      </w:pPr>
      <w:r>
        <w:rPr/>
        <w:t xml:space="preserve">0,6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zapoznanie studentów z zasadami programowania obrabiarek CNC.
</w:t>
      </w:r>
    </w:p>
    <w:p>
      <w:pPr>
        <w:keepNext w:val="1"/>
        <w:spacing w:after="10"/>
      </w:pPr>
      <w:r>
        <w:rPr>
          <w:b/>
          <w:bCs/>
        </w:rPr>
        <w:t xml:space="preserve">Treści kształcenia: </w:t>
      </w:r>
    </w:p>
    <w:p>
      <w:pPr>
        <w:spacing w:before="20" w:after="190"/>
      </w:pPr>
      <w:r>
        <w:rPr/>
        <w:t xml:space="preserve">"W1 - Wprowadzenie do programowania obrabiarek CNC
W2 - Geometryczne podstawy obróbki CNC
W3 - Struktura programu obróbki
W4 - Funkcje
W5 - Programowanie parametryczne
W6 - Cykle obróbkowe
W7 - Kompensacja promienia freza"
</w:t>
      </w:r>
    </w:p>
    <w:p>
      <w:pPr>
        <w:keepNext w:val="1"/>
        <w:spacing w:after="10"/>
      </w:pPr>
      <w:r>
        <w:rPr>
          <w:b/>
          <w:bCs/>
        </w:rPr>
        <w:t xml:space="preserve">Metody oceny: </w:t>
      </w:r>
    </w:p>
    <w:p>
      <w:pPr>
        <w:spacing w:before="20" w:after="190"/>
      </w:pPr>
      <w:r>
        <w:rPr/>
        <w:t xml:space="preserve">Warunkiem zaliczemnia przedmiotu jest uzyskanie pozytywnej oceny z kolokwium.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 Habrat, „Obsługa i programowanie obrabiarek CNC – podręcznik operatora”, Wydawnictwo „KaBe”, Krosno 2007 2. B. Stach, „Podstawy programowania obrabiarek sterowanych numerycznie”, WSiP, Warszawa 1999 3. W. Grzesik, P. Niesłony, M. Bartoszuk "Programowanie obrabiarek", WNT Warszawa 2010, 4. J. Honczarenko "Obrabiarki sterowane numerycznie" WNT Warszawa 2008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Program studiów, w tym nowe specjalności dostosowane do potrzeb rynku pracy, przygotowany w ramach zadania 7 projektu NERW PW
</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U16_01: </w:t>
      </w:r>
    </w:p>
    <w:p>
      <w:pPr/>
      <w:r>
        <w:rPr/>
        <w:t xml:space="preserve">Potrafi napisać prosty program sterujący obrabiarkę sterowaną numerycznie.
</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M1A_U16_01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2026-08-19T10:44:07+02:00</dcterms:created>
  <dcterms:modified xsi:type="dcterms:W3CDTF">2026-08-19T10:44:07+02:00</dcterms:modified>
</cp:coreProperties>
</file>

<file path=docProps/custom.xml><?xml version="1.0" encoding="utf-8"?>
<Properties xmlns="http://schemas.openxmlformats.org/officeDocument/2006/custom-properties" xmlns:vt="http://schemas.openxmlformats.org/officeDocument/2006/docPropsVTypes"/>
</file>