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Kozanecka-Szmigiel, ad., Wydział Fizyki Politechniki Warszawskiej, Zakład Badań Strukturalnych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TR.NIK105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135 godzin, w tym: praca na wykładach: 18 godz., praca na ćwiczeniach: 18 godz., studiowanie literatury przedmiotu: 27 godz., konsultacje: 4 godz., udział w egzaminie: 2 godz., przygotowanie do sprawdzianów i egzaminu: 27 godz., przygotowanie do ćwiczeń: 9 godz., samodzielne rozwiązywanie dodatkowych zadań: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(42 godziny, w tym: praca na wykładach: 18 godz., praca na ćwiczeniach: 18 godz., konsultacje: 4 godz., udział w egzaminie: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i rozumienie zjawisk i procesów fizycznych w przyrodzie. Wykorzystywanie praw fizyki w technice i życiu codziennym. Zdobycie umiejętności rozwiązywania zadań z fizyki.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kinematyka: opis ruchu punktu materialnego i bryły sztywnej, podstawowe pojęcia i ich relacje wzajemne; dynamika: zasady dynamiki Newtona, mechaniczne prawa zachowania, praca siły stałej i zmiennej, pole grawitacyjne; elementy szczególnej teorii względności: transformacja Lorentza, efekty relatywistyczne, masa i energia relatywistyczna, związek energii relatywistycznej z pędem; defekt masy i energia wiązania; ruch harmoniczny: drgania swobodne, tłumione i wymuszone; podstawy elektrodynamiki: podstawowe pojęcia i prawa; pole elektryczne i pole magnetyczne; indukcja elektromagnetyczna; równania Maxwella; fale elektromagnetyczne.
Ćwiczenia: rozwiązywanie podstawowych zagadnień z kinematyki i dynamiki punktu materialnego oraz ruchu obrotowego bryły sztywnej, przykłady zastosowania zasad zachowania, pole grawitacyjne, obliczanie podstawowych wielkości w ruchu drgającym, wykorzystanie transformacji Lorentza w szczególnej teorii względności, rozwiązywanie prostych zagadnień z dynamiki relatywistycznej.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2 kolokwia zawierające zadania rachunkowe; Wykład: egzamin pisemny zawierający 10 pytań otwartych sprawdzających znajomość zagadnień omawianych na wykładzie.
W skład oceny zintegrowanej z przedmiotu wchodzi średnia ważona ocen z egzaminu (0,6) i z ćwiczeń audytoryjnych (0,4).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D. Halliday D., R. Resnick, J. Walker, Podstawy fizyki, tom 1-4, 2015.
2) C. Bobrowski, „Fizyka –krótki kurs”
3) K. Sierański, K. Jezierski, B. Kołodka,”Fizyka Wzory i prawa objaśnieniami”, część I i II, skrypt do zajęć z fizyki dla studentów I roku, 2005.
4) K. Jezierski, B. Kołodka, K. Sierański, Zadania z rozwiązaniami, Skrypt do ćwiczeń z fizyki dla studentów 1 roku wyższych uczelni, cz. 1, wydanie 4,  Oficyna Wydawnicza Scripta, Wrocław 2000;
5) K. Jezierski, K. Sierański, I. Szlufarska, Repetytorium zadania z rozwiązaniami, kurs powtórkowy dla studentów 1 roku i uczniów szkół średnich, wydanie 2, Oficyna Wydawnicza Scripta, Wrocław 2003;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www.if.pw.edu.pl/~annak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wielkości fizyczne i związki między nimi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pytania na egzaminie,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prawa i zasady rządzące ruchem punktu materialnego i bryły sztywnej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lub 3 pytania na egzaminie, zadania na kolokwium,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z zakresu ruchu drgającego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pytanie na egzaminie, zadania na  kolokwium,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Posiada  podstawową wiedzę dotyczącą  szczególnej teorii względności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pytanie na egzaminie, zadania na kolokwium,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podstawową wiedzę dotyczącą zjawisk elektromagnetycznych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 lub 2 pytania na egzaminie, zadania na kolokwium,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wykorzystać poznane zasady i metody fizyki oraz odpowiednie narzędzia matematyczne do rozwiązywania typowych zadań z mechaniki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na kolokwium oraz pytanie na egzaminie,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wykorzystać poznane zasady i metody fizyki oraz odpowiednie narzędzia matematyczne do rozwiązywania typowych zadań  dotyczących podstaw szczególnej teorii względności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na kolokwium, wymagana znajomość 51% zakresu materiału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: </w:t>
      </w:r>
    </w:p>
    <w:p>
      <w:pPr/>
      <w:r>
        <w:rPr/>
        <w:t xml:space="preserve">potrafi pracować nad określonym problemem indywidualnie oraz w grupie. Posada umiejętność samouczenia.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2025-05-07T15:41:51+02:00</dcterms:created>
  <dcterms:modified xsi:type="dcterms:W3CDTF">2025-05-07T15:41:51+02:00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