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hab. inż. prof. PW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TR.NIP511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52 godz., w tym: godziny wykładu 18 godz., zapoznanie się ze wskazaną literaturą 10 godz., przygotowanie do kolokwiów 22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(20 godz., w tym: godziny wykładu 18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Kolokwium zawierające łącznie 5 pytań opisowych. wymagana częściowa odpowiedź na
każde z nich, tzn. co najmniej 50%. Możliwość zaliczenia 2 pytań na podstawie
przygotowanego referatu i prezentacji na temat wcześniej ustalony z prowadzącym zajęcia.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zajęcia w semestrze 5. (zimowym) i 5. przesuniętym (letnim)</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nt sposobu działania systemów pojazdów szynowych w tym trakcji
elektrycznej</w:t>
      </w:r>
    </w:p>
    <w:p>
      <w:pPr>
        <w:spacing w:before="60"/>
      </w:pPr>
      <w:r>
        <w:rPr/>
        <w:t xml:space="preserve">Weryfikacja: </w:t>
      </w:r>
    </w:p>
    <w:p>
      <w:pPr>
        <w:spacing w:before="20" w:after="190"/>
      </w:pPr>
      <w:r>
        <w:rPr/>
        <w:t xml:space="preserve">Kolokwium zawierające łącznie 5 pytań opisowych, w tym co najmniej 1 pytanie  dotyczące bezpośrednio treści weryfikowanego efektu. wymagana częściowa odpowiedź na
każde z nich, tzn. co najmniej 50%. Możliwość zaliczenia pytania dotyczącego efektu  na podstawie przygotowanego referatu i prezentacji na temat wcześniej ustalony z prowadzącym zajęcia.</w:t>
      </w:r>
    </w:p>
    <w:p>
      <w:pPr>
        <w:spacing w:before="20" w:after="190"/>
      </w:pPr>
      <w:r>
        <w:rPr>
          <w:b/>
          <w:bCs/>
        </w:rPr>
        <w:t xml:space="preserve">Powiązane charakterystyki kierunkowe: </w:t>
      </w:r>
      <w:r>
        <w:rPr/>
        <w:t xml:space="preserve">Tr1A_W09, 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elementy i rozwiązania ukladowe obwodów  głównych i układów zasilania lokomotyw</w:t>
      </w:r>
    </w:p>
    <w:p>
      <w:pPr>
        <w:spacing w:before="60"/>
      </w:pPr>
      <w:r>
        <w:rPr/>
        <w:t xml:space="preserve">Weryfikacja: </w:t>
      </w:r>
    </w:p>
    <w:p>
      <w:pPr>
        <w:spacing w:before="20" w:after="190"/>
      </w:pPr>
      <w:r>
        <w:rPr/>
        <w:t xml:space="preserve">Kolokwium zawierające łącznie 5 pytań opisowych, w tym co najmniej 1 pytanie  dotyczące bezpośrednio treści weryfikowanego efektu. wymagana częściowa odpowiedź na
każde z nich, tzn. co najmniej 50%. Możliwość zaliczenia pytania dotyczącego efektu  na podstawie przygotowanego referatu i prezentacji na temat wcześniej ustalony z prowadzącym zajęcia.
</w:t>
      </w:r>
    </w:p>
    <w:p>
      <w:pPr>
        <w:spacing w:before="20" w:after="190"/>
      </w:pPr>
      <w:r>
        <w:rPr>
          <w:b/>
          <w:bCs/>
        </w:rPr>
        <w:t xml:space="preserve">Powiązane charakterystyki kierunkowe: </w:t>
      </w:r>
      <w:r>
        <w:rPr/>
        <w:t xml:space="preserve">Tr1A_W09, 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warunki współpracy elektrycznych pojazdów trakcyjnych z siecią i rozumie problemy techniczne poprawy jakości zasilania oraz ochrony przed skutkami przepływu prądów błądzących systemu zasilania prądu stałego</w:t>
      </w:r>
    </w:p>
    <w:p>
      <w:pPr>
        <w:spacing w:before="60"/>
      </w:pPr>
      <w:r>
        <w:rPr/>
        <w:t xml:space="preserve">Weryfikacja: </w:t>
      </w:r>
    </w:p>
    <w:p>
      <w:pPr>
        <w:spacing w:before="20" w:after="190"/>
      </w:pPr>
      <w:r>
        <w:rPr/>
        <w:t xml:space="preserve">Kolokwium zawierające łącznie 5 pytań opisowych, w tym co najmniej 1 pytanie  dotyczące bezpośrednio treści weryfikowanego efektu. wymagana częściowa odpowiedź na
każde z nich, tzn. co najmniej 50%. Możliwość zaliczenia pytania dotyczącego efektu  na podstawie przygotowanego referatu i prezentacji na temat wcześniej ustalony z prowadzącym zajęcia.
</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dokonać krytycznej analizy rozwiązań układowych elementów systemu trakcji elektrycznej pod względem własności i jakości warunków ruchu</w:t>
      </w:r>
    </w:p>
    <w:p>
      <w:pPr>
        <w:spacing w:before="60"/>
      </w:pPr>
      <w:r>
        <w:rPr/>
        <w:t xml:space="preserve">Weryfikacja: </w:t>
      </w:r>
    </w:p>
    <w:p>
      <w:pPr>
        <w:spacing w:before="20" w:after="190"/>
      </w:pPr>
      <w:r>
        <w:rPr/>
        <w:t xml:space="preserve">Kolokwium zawierające łącznie 5 pytań opisowych, w tym co najmniej 1 pytanie  dotyczące bezpośrednio treści weryfikowanego efektu. wymagana częściowa odpowiedź na
każde z nich, tzn. co najmniej 50%. Możliwość zaliczenia pytania dotyczącego efektu  na podstawie przygotowanego referatu i prezentacji na temat wcześniej ustalony z prowadzącym zajęcia.
</w:t>
      </w:r>
    </w:p>
    <w:p>
      <w:pPr>
        <w:spacing w:before="20" w:after="190"/>
      </w:pPr>
      <w:r>
        <w:rPr>
          <w:b/>
          <w:bCs/>
        </w:rPr>
        <w:t xml:space="preserve">Powiązane charakterystyki kierunkowe: </w:t>
      </w:r>
      <w:r>
        <w:rPr/>
        <w:t xml:space="preserve">Tr1A_U18, Tr1A_U11, Tr1A_U09</w:t>
      </w:r>
    </w:p>
    <w:p>
      <w:pPr>
        <w:spacing w:before="20" w:after="190"/>
      </w:pPr>
      <w:r>
        <w:rPr>
          <w:b/>
          <w:bCs/>
        </w:rPr>
        <w:t xml:space="preserve">Powiązane charakterystyki obszarowe: </w:t>
      </w:r>
      <w:r>
        <w:rPr/>
        <w:t xml:space="preserve">I.P6S_UW, III.P6S_UW.3.o, III.P6S_UW.2.o, III.P6S_UW.1.o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określić priorytety służące realizacji zadań przewozowych w systemie trakcji szynowej</w:t>
      </w:r>
    </w:p>
    <w:p>
      <w:pPr>
        <w:spacing w:before="60"/>
      </w:pPr>
      <w:r>
        <w:rPr/>
        <w:t xml:space="preserve">Weryfikacja: </w:t>
      </w:r>
    </w:p>
    <w:p>
      <w:pPr>
        <w:spacing w:before="20" w:after="190"/>
      </w:pPr>
      <w:r>
        <w:rPr/>
        <w:t xml:space="preserve">
Kolokwium zawierające łącznie 5 pytań opisowych, w tym co najmniej 1 pytanie  dotyczące bezpośrednio treści weryfikowanego efektu. wymagana częściowa odpowiedź na
każde z nich, tzn. co najmniej 50%. Możliwość zaliczenia pytania dotyczącego efektu  na podstawie przygotowanego referatu i prezentacji na temat wcześniej ustalony z prowadzącym zajęcia.
</w:t>
      </w:r>
    </w:p>
    <w:p>
      <w:pPr>
        <w:spacing w:before="20" w:after="190"/>
      </w:pPr>
      <w:r>
        <w:rPr>
          <w:b/>
          <w:bCs/>
        </w:rPr>
        <w:t xml:space="preserve">Powiązane charakterystyki kierunkowe: </w:t>
      </w:r>
      <w:r>
        <w:rPr/>
        <w:t xml:space="preserve">Tr1A_K02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2024-05-03T02:33:40+02:00</dcterms:created>
  <dcterms:modified xsi:type="dcterms:W3CDTF">2024-05-03T02:33:40+02:00</dcterms:modified>
</cp:coreProperties>
</file>

<file path=docProps/custom.xml><?xml version="1.0" encoding="utf-8"?>
<Properties xmlns="http://schemas.openxmlformats.org/officeDocument/2006/custom-properties" xmlns:vt="http://schemas.openxmlformats.org/officeDocument/2006/docPropsVTypes"/>
</file>