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 Praca dyplomowa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Prowadzący pracę dyplomową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TR.NIK802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450 godzin, w tym: pracownia dyplomowa 18 godz., studiowanie literatury 40 godz., konsultacje zakresu i metody prowadzenia badań oraz wyników 20 godz., samodzielne wykonanie pracy dyplomowej 312 godz., przygotowanie prezentacji na egzamin dyplomowy 20 godz., przygotowanie się do egzaminu dyplomowego 40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(38 godzin, w tym: pracownia dyplomowa 18 godz., konsultacje zakresu i metody prowadzenia badań oraz wyników 20 godz.,)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15,0 pkt. ECTS (450 godzin, w tym: pracownia dyplomowa 18 godz., studiowanie literatury 40 godz., konsultacje zakresu i metody prowadzenia badań oraz wyników 20 godz., samodzielne wykonanie pracy dyplomowej 312 godz., przygotowanie prezentacji na egzamin dyplomowy 20 godz., przygotowanie się do egzaminu dyplomowego 40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zależności od wyboru tematu pracy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Praca indywidualna lub zespołowa zgodnie z zadaniem na pracę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znajomości podstawowej wiedzy teoretycznej i doświadczalnej oraz nabycie umiejętności rozwiązywania problemów inżynierskich wymagających stosowania nowoczesnych metod w zakresie wynikającym z tematu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Zależne od tematu inżynierskiej pracy dyplomowej.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monitorowanie i ocena postępów w realizacji pracy inżynierskiej; ocena podsumowująca: ocena egzemplarza pracy dyplomowej przez promotora i recenzenta przy uwzględnieniu: zgodności treść pracy z jej tytułem, układu pracy i struktury rozdziałów, merytorycznej zawartości pracy, doboru i wykorzystania źródeł oraz formalnej strony pracy.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Zależy od tematu i zakresu inżynierskiej pracy dyplomowej.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aktualną wiedzę o trendach rozwojowych dotyczącą problematyki wynikającej z zakresu pracy dyplomowej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treści oraz zawartości merytorycznej pracy, ocena aktywności podczas konsultacji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metody, techniki, narzędzia i materiały oraz wymagania właściwe do rozwiązania wyznaczonego zadania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ocena aktywności podczas konsultacji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podstawowe zasady wyszukiwania materiałów bibliograficznych oraz podstawowe zasady z zakresu ochrony własności przemysłowej i prawa autorskiego, jak również zna zasady korzystania z zasobów informacji patentowej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doboru bibliografii oraz jej wykorzystania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wiarygodnych źródeł, je integrować i dokonywać ich interpretacji, wyciągać wnioski oraz formułować i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doboru bibliografii oraz zawartości merytorycznej pracy, ocena aktywności podczas konsultacji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Używając poprawnie pojęć dotyczących transportu i wybranej specjalności potrafi przygotować w języku polskim przejrzyste opracowanie, dotyczące wyznaczonego zadania oraz przygotować w języku polskim i w wybranym języku obcym streszczenie tego opracowania, jak również potrafi przygotować i przedstawić w języku polskim prezentację ustną, dotyczącą wyznaczonego zadania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treści i formalnej strony pracy, ocena prezentacji pracy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Tr1A_U04, Tr1A_U03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Ma umiejętność poszukiwania wiedzy oraz technik i metod dla realizacji wyznaczonego zadania inżynierskiego, jak również potrafi ocenić przydatność rutynowych metod i narzędzi służących do rozwiązania tego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doboru i wykorzystania bibliografii oraz zawartości merytorycznej pracy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Tr1A_U22, Tr1A_U06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III.P6S_UW.4.o, I.P6S_UU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dokonać krytycznej analizy sposobu funkcjonowania i ocenić istniejące specjalistyczne rozwiązania techniczne dotyczące wyznaczonego zadania inżynierskiego oraz potrafi dokonać wstępnej analizy ekonomicznej w zakresie wynikającym z wyznaczonego zadania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zaproponowanych zmian i ich oceny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Tr1A_U16, Tr1A_U18, Tr1A_U17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Potrafi dokonać identyfikacji i sformułować specyfikację wyznaczonego zadania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założeń do rozwiązań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Tr1A_U20, Tr1A_U19, Tr1A_U14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U06: </w:t>
      </w:r>
    </w:p>
    <w:p>
      <w:pPr/>
      <w:r>
        <w:rPr/>
        <w:t xml:space="preserve">Potrafi zgodnie z wyznaczonym zadaniem inżynierskim zaprojektować urządzenie, obiekt, system lub proces, używając przy tym właściwych metod, technik i narzędzi oraz korzystając z kart katalogowych, norm i dokumentacji technicznych w celu dobrania odpowiednich komponentów projektowanego elementu, urządzenia, układu lub systemu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zaprojektowanych rozwiązań i zgodności opracowanego projektu ze standardami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Tr1A_U25, Tr1A_U24, Tr1A_U14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III.P6S_UW.4.o, III.P6S_UW.2.o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uczenia się przez całe życie w celu podnoszenia swoich kompetencji zawodowych i osobistych oraz ma świadomość poziomu swojej wiedzy i umiejętności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ocena aktywności podczas konsultacji oraz prezentacji i odpowiedzi na pytania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Jest gotów do uznawania znaczenia wiedzy w rozwiązywaniu problemów poznawczych i praktycznych w szczególności dotyczących transportu, a także zasięgania opinii ekspertów w przypadku trudności z samodzielnym rozwiązywaniem tych problemów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treści pracy, ocena aktywności podczas konsultacji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Potrafi przekazać informacje dotyczące własnej pracy w sposób zrozumiały.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poprawności języka oraz formy pracy, ocena prezentacji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2026-09-12T04:23:15+02:00</dcterms:created>
  <dcterms:modified xsi:type="dcterms:W3CDTF">2026-09-12T04:23:15+02:00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