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godzin, w tym: praca na wykładach 18 godz., przygotowanie się do egzaminu 15 godz., konsultacje 6 godz., studiowanie literatury przedmiotu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(26 godz., w tym: praca na wykładach 18 godz., konsultacje 6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w:t>
      </w:r>
    </w:p>
    <w:p>
      <w:pPr>
        <w:keepNext w:val="1"/>
        <w:spacing w:after="10"/>
      </w:pPr>
      <w:r>
        <w:rPr>
          <w:b/>
          <w:bCs/>
        </w:rPr>
        <w:t xml:space="preserve">Metody oceny: </w:t>
      </w:r>
    </w:p>
    <w:p>
      <w:pPr>
        <w:spacing w:before="20" w:after="190"/>
      </w:pPr>
      <w:r>
        <w:rPr/>
        <w:t xml:space="preserve">Ocena formująca: dwie prace sprawdzające. Każda zawiera 6 pytań otwartych. -  należy odpowiedzieć na 4, aby zaliczyć.
Ocena podsumowująca: egzamin - 6 pytań otwartych. Należy odpowiedzieć na 4 pytania oraz zaliczyć poprzednio wspomniane dwie prace,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wykonywania pomiarów z wykorzystaniem różnych metod pomiarowych. </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w:t>
      </w:r>
    </w:p>
    <w:p>
      <w:pPr>
        <w:spacing w:before="60"/>
      </w:pPr>
      <w:r>
        <w:rPr/>
        <w:t xml:space="preserve">Weryfikacja: </w:t>
      </w:r>
    </w:p>
    <w:p>
      <w:pPr>
        <w:spacing w:before="20" w:after="190"/>
      </w:pPr>
      <w:r>
        <w:rPr/>
        <w:t xml:space="preserve">Egzamin  pisemny- 6 pytań otwartych. Wymagana odpowiedź na 4 pytania.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pisemne sprawdziany. Każdy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2026-07-08T21:13:51+02:00</dcterms:created>
  <dcterms:modified xsi:type="dcterms:W3CDTF">2026-07-08T21:13:51+02:00</dcterms:modified>
</cp:coreProperties>
</file>

<file path=docProps/custom.xml><?xml version="1.0" encoding="utf-8"?>
<Properties xmlns="http://schemas.openxmlformats.org/officeDocument/2006/custom-properties" xmlns:vt="http://schemas.openxmlformats.org/officeDocument/2006/docPropsVTypes"/>
</file>