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A21_TB</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1,6</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komunikatywna znajomość języka angielskiego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4. Proces budowania zespołów 5.
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w zakresie czynników prawnych wpływających na  współpracę zespołową </w:t>
      </w:r>
    </w:p>
    <w:p>
      <w:pPr>
        <w:spacing w:before="60"/>
      </w:pPr>
      <w:r>
        <w:rPr/>
        <w:t xml:space="preserve">Weryfikacja: </w:t>
      </w:r>
    </w:p>
    <w:p>
      <w:pPr>
        <w:spacing w:before="20" w:after="190"/>
      </w:pPr>
      <w:r>
        <w:rPr/>
        <w:t xml:space="preserve">test pisemny </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I.P7S_WG, II.S.P7S_WG.1, II.S.P7S_WG.2, II.H.P7S_WG.1.o, I.P7S_WK,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efektywnie współpracować w zespole w administracji publicznej.</w:t>
      </w:r>
    </w:p>
    <w:p>
      <w:pPr>
        <w:spacing w:before="60"/>
      </w:pPr>
      <w:r>
        <w:rPr/>
        <w:t xml:space="preserve">Weryfikacja: </w:t>
      </w:r>
    </w:p>
    <w:p>
      <w:pPr>
        <w:spacing w:before="20" w:after="190"/>
      </w:pPr>
      <w:r>
        <w:rPr/>
        <w:t xml:space="preserve">Sprawdzian pisemny na końcu semestru, udział w ćwiczeniach praktycznych</w:t>
      </w:r>
    </w:p>
    <w:p>
      <w:pPr>
        <w:spacing w:before="20" w:after="190"/>
      </w:pPr>
      <w:r>
        <w:rPr>
          <w:b/>
          <w:bCs/>
        </w:rPr>
        <w:t xml:space="preserve">Powiązane charakterystyki kierunkowe: </w:t>
      </w:r>
      <w:r>
        <w:rPr/>
        <w:t xml:space="preserve">K_U08, K_U10</w:t>
      </w:r>
    </w:p>
    <w:p>
      <w:pPr>
        <w:spacing w:before="20" w:after="190"/>
      </w:pPr>
      <w:r>
        <w:rPr>
          <w:b/>
          <w:bCs/>
        </w:rPr>
        <w:t xml:space="preserve">Powiązane charakterystyki obszarowe: </w:t>
      </w:r>
      <w:r>
        <w:rPr/>
        <w:t xml:space="preserve">II.S.P7S_UW.2.o, II.S.P7S_UW.3.o, I.P7S_UO, I.P7S_UK, I.P7S_UU, II.S.P7S_UW.1</w:t>
      </w:r>
    </w:p>
    <w:p>
      <w:pPr>
        <w:keepNext w:val="1"/>
        <w:spacing w:after="10"/>
      </w:pPr>
      <w:r>
        <w:rPr>
          <w:b/>
          <w:bCs/>
        </w:rPr>
        <w:t xml:space="preserve">Charakterystyka U_02: </w:t>
      </w:r>
    </w:p>
    <w:p>
      <w:pPr/>
      <w:r>
        <w:rPr/>
        <w:t xml:space="preserve">Posiada umiejętność efektywnego komunikowania, rozwiązywania konfliktów
oraz motywowania członków organizacji </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charakterystyki kierunkowe: </w:t>
      </w:r>
      <w:r>
        <w:rPr/>
        <w:t xml:space="preserve">K_U07, K_U10, K_U11</w:t>
      </w:r>
    </w:p>
    <w:p>
      <w:pPr>
        <w:spacing w:before="20" w:after="190"/>
      </w:pPr>
      <w:r>
        <w:rPr>
          <w:b/>
          <w:bCs/>
        </w:rPr>
        <w:t xml:space="preserve">Powiązane charakterystyki obszarowe: </w:t>
      </w:r>
      <w:r>
        <w:rPr/>
        <w:t xml:space="preserve">I.P7S_UK, I.P7S_UO, II.S.P7S_UW.1,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z zakresu doskonalenia zawodowego pracowników, rozumie konieczność dalszego doskonalenia się zawodowego i rozwoju osobistego.</w:t>
      </w:r>
    </w:p>
    <w:p>
      <w:pPr>
        <w:spacing w:before="60"/>
      </w:pPr>
      <w:r>
        <w:rPr/>
        <w:t xml:space="preserve">Weryfikacja: </w:t>
      </w:r>
    </w:p>
    <w:p>
      <w:pPr>
        <w:spacing w:before="20" w:after="190"/>
      </w:pPr>
      <w:r>
        <w:rPr/>
        <w:t xml:space="preserve">Test pisemny oraz udział w ćwiczeniach praktycznych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kompetencje dotyczące skutecznej komunikacji i zarządzania informacją ułatwiające współpracę w organizacjach</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2024-05-05T06:07:42+02:00</dcterms:created>
  <dcterms:modified xsi:type="dcterms:W3CDTF">2024-05-05T06:07:42+02:00</dcterms:modified>
</cp:coreProperties>
</file>

<file path=docProps/custom.xml><?xml version="1.0" encoding="utf-8"?>
<Properties xmlns="http://schemas.openxmlformats.org/officeDocument/2006/custom-properties" xmlns:vt="http://schemas.openxmlformats.org/officeDocument/2006/docPropsVTypes"/>
</file>