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 , w tym:
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ML.NW114_W1: </w:t>
      </w:r>
    </w:p>
    <w:p>
      <w:pPr/>
      <w:r>
        <w:rPr/>
        <w:t xml:space="preserve">Ma elementarną wiedzę w zakresie sformułowania i numerycznego rozwiązywania zagadnień interpolacji i aproksymacji wielomianowej, zna koncepcję interpolacji przy użyciu funkcji sklejanych.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ML.NW114_W2: </w:t>
      </w:r>
    </w:p>
    <w:p>
      <w:pPr/>
      <w:r>
        <w:rPr/>
        <w:t xml:space="preserve">Zna podstawowe algorytmy numeryczne przybliżonego obliczania całek oznaczonych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ML.NW114_W3: </w:t>
      </w:r>
    </w:p>
    <w:p>
      <w:pPr/>
      <w:r>
        <w:rPr/>
        <w:t xml:space="preserve">Posiada podstawową wiedzę z zakresie elementarnych algorytmów numerycznych stosowanych do pojedynczego nieliniowego równania algebraicznego oraz do układów równań liniowych (metody eliminacji).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ML.NW114_W4: </w:t>
      </w:r>
    </w:p>
    <w:p>
      <w:pPr/>
      <w:r>
        <w:rPr/>
        <w:t xml:space="preserve">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ML.NW114_U1: </w:t>
      </w:r>
    </w:p>
    <w:p>
      <w:pPr/>
      <w:r>
        <w:rPr/>
        <w:t xml:space="preserve">Potrafi omówić podstawowe właściwości (w tym: wady i zalety) poznanych algorytmów, a także zilustrować je przykładami.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ML.NW114_U3: </w:t>
      </w:r>
    </w:p>
    <w:p>
      <w:pPr/>
      <w:r>
        <w:rPr/>
        <w:t xml:space="preserve">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2024-05-06T23:51:53+02:00</dcterms:created>
  <dcterms:modified xsi:type="dcterms:W3CDTF">2024-05-06T23:51:53+02:00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