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J-02KH-Ha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zagadnień historii architektury powszechnej i najważniejszych dzieł architektonicznych powstałych na przestrzeni od starożytności do końca średniowiecza.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 
</w:t>
      </w:r>
    </w:p>
    <w:p>
      <w:pPr>
        <w:keepNext w:val="1"/>
        <w:spacing w:after="10"/>
      </w:pPr>
      <w:r>
        <w:rPr>
          <w:b/>
          <w:bCs/>
        </w:rPr>
        <w:t xml:space="preserve">Treści kształcenia: </w:t>
      </w:r>
    </w:p>
    <w:p>
      <w:pPr>
        <w:spacing w:before="20" w:after="190"/>
      </w:pPr>
      <w:r>
        <w:rPr/>
        <w:t xml:space="preserve">Wykłady /20 godz./
1.	Architektura starożytnego Egiptu
2.	Architektura starożytnej Grecji
3.	Architektura starożytnego Rymu
4.	Architektura wczesnochrześcijańska i bizantyjska
5.	Architektura karolińska i ottońska
6.	Architektura romańska
7.	Architektura gotycka we Francji
8.	Architektura gotycka w Anglii, Hiszpanii i Italii
9.	Gotyk redukcyjny. Gotyk ceglany.
10.	Średniowieczna architektura mieszkalna, obronna i użyteczności publicznej. Architektura islamu.
Ćwiczenia  /20 godz./
1.	Architektura starożytnego Egiptu – architektura sepulkralna, kanon świątyni egipskiej.
2.	Architektura starożytnej Grecji – typy świątyń greckich: Partenon na Akropolu w Atenach. Greckie i rzymskie porządki architektoniczne.
3.	Architektura starożytnego Rymu – architektura użyteczności publicznej: Bazylika Maksencjusza
4.	Grecka i rzymska architektura widowiskowa i mieszkalna.
5.	Wczesnochrześcijańska bazylika i kopułowa architektura Bizancjum: Hagia Sophia w Istambule
6.	Architektura karolińska – kaplica pałacowa w Akwizgranie. Architektura ottońska – kościół św. Michała w Hildesheim.
7.	Romańska architektura w Niemczech – katedra w Spirze. Średniowieczny klasztor.
8.	Gotyk katedralny we Francji. Wczesny gotyk – katedra Notre Dame w Paryżu. Gotyk dojrzały/klasyczny – katedra Notre Dame w Amiens
9.	Gotyk angielski – katedra w Salisbury.
10.	Gotyk redukcyjny – kościoły halowe. Gotyk ceglany – warsztat mistrza Brunsberga.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2026-06-12T01:37:30+02:00</dcterms:created>
  <dcterms:modified xsi:type="dcterms:W3CDTF">2026-06-12T01:37:30+02:00</dcterms:modified>
</cp:coreProperties>
</file>

<file path=docProps/custom.xml><?xml version="1.0" encoding="utf-8"?>
<Properties xmlns="http://schemas.openxmlformats.org/officeDocument/2006/custom-properties" xmlns:vt="http://schemas.openxmlformats.org/officeDocument/2006/docPropsVTypes"/>
</file>