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przedmiotu niezbędne jest opanowanie materiału z zakresu podstaw informatyki, relacyjnych baz danych, podstaw inżynierii oprogramowania i języka UML oraz programowania obiektowego (w dowolnym języku) na poziomie studiów I (pierwszego)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trendami w dziedzinie inżynierii oprogramowania, metodami modelowania i projektowania systemów informacyjnych z wykorzystaniem zaawansowanych narzędzi CASE oraz pracy grupowej, w tym systemów biznesowych z wykorzystaniem analizy i projektowania obiektowego (OOA, OOD) oraz języka UML. Celem przedmiotu jest również wykształcenie umiejętności samokształcenia w zakresie inżynierii oprogramowania jej metod i narzędzi. Poruszane są zagadnienia pracy grupowej nad modelem i kodem, architektury korporacyjne, pomiary w Inżynierii Oprogramowania. Zajęcia przygotowują do studiowania zagadnień obejmujących zarówno metodyki projektowania systemów jak i podstawowe zagadnienia związane z procesami organizacji i zarządzania dużymi projektami IT. 	Po zajęciach student powinien również znać i umieć zastosować najważniejsze procesy zarządcze dedykowane dla projektów informatycznych, rozumieć zasady utrzymania jakości oprogramowania, analizy ryzyka, wersjonowania itp. stosowane podczas projektowania i wdrażania systemów informacyjnych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metody zaawansowanej inżynierii oprogramowania, modelowanie systemów w narzędziach IBM RSA, język UML i jego rozszerzenia, modelowanie dziedziny problemowej z wykorzystaniem języka UML, wzorce architektoniczne i projektowe, topologia systemów informatycznych, architektura systemów, architektura SOA, SOAML, symulacja modeli, transformacja modeli do kodu, narzędzia wspierające pracę zespołów programistycznych - środowisko ibm jazz, wykorzystanie repozytoriów modeli projektowych, metodyka SRCUM. W części projektowej studenci pracują w zespołach lub indywidulanie poznając narzędzia IBM RSA oraz Jazz opracowując projekt niewielkiego systemu rozpoczynając od identyfikacji i udokumentowania wymagań , a kończąc na modelu bazy danych i szkieletu kodu stosując podejście SCRUM.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testów w czasie trwania zajęć, wykonania projektu w czasie trwania zajęć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 S., Metryki i modele w inżynierii jakości oprogramowania; Wydawnictwo naukowe PWN, 2008
2. Materiały szkoleniowe IBM Academic Initiative, www.ibm.com
3. Wybrane artykuły z IEEE Transactions on Software Engineering, www.ieee.org
4. W. Dąbrowski, A. Stasiak, M. Wolski, Modelowanie systemów informatycznych w języku UML 2.1, PWN 2007
5. M. Fowler, Patterns of Enterprise Application Architecture, Addison-Wesley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przedmiotu znajdują się na serwerze moodle pod adresem: http://www.virtual2.isep.pw.edu.pl. Zasoby dostępne są dla zarejestrowanych uczestników przedmiotu.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realizacji projektu studenci mają przygotowaną i udostępnioną maszynę wirtualną z zainstalowanym oprogramowaniem: system operacyjny Windows, Visual Studio, IBM Rational Software Architect, MS SQL Serwer. Do pracy z maszyną wirtualną wymagany jest komputer wspierający wirtualizację, co najmniej 4 GB RAM oraz bezpłatne oprogramowanie VMWare Player. Do zarządzania repozytorium modeli uczelnia udostępnia serwer IBM Jazz.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MPSI_W_01: </w:t>
      </w:r>
    </w:p>
    <w:p>
      <w:pPr/>
      <w:r>
        <w:rPr/>
        <w:t xml:space="preserve">Zna i rozumie procesy wytwarzania oprogramowania od identyfikacji wymagań do transformacji modelu do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scharakteryzować proces wytwarzania, dobrać odpowiednie procesy do przedstawionej sytuacji projektowej oraz uzasadnić swoje decyzje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K2_W03,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I.P7S_WG, III.P7S_WG.o,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MPSI_W_02: </w:t>
      </w:r>
    </w:p>
    <w:p>
      <w:pPr/>
      <w:r>
        <w:rPr/>
        <w:t xml:space="preserve">Zna najważniejsze wzorce projektowe i typowe architektury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rozpoznać oraz scharakteryzować wybrane wzorce projektowe oraz rozwiązania architektoniczne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MPSI_W_03: </w:t>
      </w:r>
    </w:p>
    <w:p>
      <w:pPr/>
      <w:r>
        <w:rPr/>
        <w:t xml:space="preserve">Rozumie potrzebę i zna możliwości narzędzi wspomagających pracę grupową nad modelami i kodem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scharakteryzować potrzeby komunikacji w zespole projektowym oraz potrafi wymienić cechy środowisk wspomagających prace grupowa nad modelami i kodem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MPSI_U_01: </w:t>
      </w:r>
    </w:p>
    <w:p>
      <w:pPr/>
      <w:r>
        <w:rPr/>
        <w:t xml:space="preserve">Umie opracować model wymagań dla systemu informatycznego i udokumentować go zgodnie z zasadami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podanego opisu sytuacyjnego zbudować model wymagań wykorzystująć do tego oprogramowanie IBM RSA oraz język UML.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I.P7S_UW, I.P7S_UO, III.P7S_UW.4.o,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MPSI_U_02: </w:t>
      </w:r>
    </w:p>
    <w:p>
      <w:pPr/>
      <w:r>
        <w:rPr/>
        <w:t xml:space="preserve">Potrafi samodzielnie studiować literaturę oraz rozpoznać możliwości środowiska projektowego wykorzystywanego w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na podstawie studiów literaturowych i dostępu do systemu pomocy uruchomić środowisko projektowe RSA oraz wprowadzić do niego model systemu i wykonać transformacje modeli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K2_U09, 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I.P7S_UW, III.P7S_UW.1.o, I.P7S_UW.o, III.P7S_UW.o,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MPSI_U_03: </w:t>
      </w:r>
    </w:p>
    <w:p>
      <w:pPr/>
      <w:r>
        <w:rPr/>
        <w:t xml:space="preserve">Potrafi ocenić rozwiązania projektowe pod kątem wybranych kryteriów jakościowych oraz ocenić możliwości rozwoju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umie sformułować ocenę modelu na system i potrafi wypowiedzieć się na temat dalszego rozwoju budowanego modelu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K2_U04, K2_U08, K2_U09,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P7U_U, I.P7S_UW, III.P7S_UW.1.o, I.P7S_UW.o, III.P7S_UW.o,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PMSI_KS_01: </w:t>
      </w:r>
    </w:p>
    <w:p>
      <w:pPr/>
      <w:r>
        <w:rPr/>
        <w:t xml:space="preserve">Potrafi wykorzystać środowisko CASE do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wykorzystać środowisko IBB RSA oraz serwer Jazz do wspólnej pracy nad repozytorium modeli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2026-10-14T03:32:33+02:00</dcterms:created>
  <dcterms:modified xsi:type="dcterms:W3CDTF">2026-10-14T03:32:33+02:00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