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3D w fotografii i filmie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Witkowski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T3DFF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(32h):
a) Wykład: 15h
b) Projekt:15h
b) Konsultacje: 2h
2) Liczba godzin pracy własnej studenta (20h): 
a) Zapoznanie z literaturą i przygotowanie na zajęcia: 5h
b) Opracowanie koncepcji fotografii i scenariusza filmu 3D: 10h
c) Przygotowanie do kolokwiów 5h
Razem: 52h (2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 (32h):
a) Wykład: 15h
b) Projekt:15h
b) Konsultacje: 2h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1) Liczba godzin bezpośrednich (32h):
a) Wykład: 15h
b) Projekt:15h
b) Konsultacje: 2h
2) Liczba godzin pracy własnej studenta (20h): 
a) Zapoznanie z literaturą i przygotowanie na zajęcia: 5h
b) Opracowanie koncepcji fotografii i scenariusza filmu 3D: 10h
c) Przygotowanie do kolokwiów 5h
Razem: 52h (2 ECTS)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w zakresie działania i obsługi kamer wideo i aparatów fotograficznych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teoretycznymi zjawisk wykorzystywanych w rejestracji obrazu 3D. Zapoznanie z praktycznymi aspektami realizacji i wizualizacji stereoskopowej oraz rodzajami urządzeń w tym celu wykorzystywanych. Zdobycie praktycznej umiejętności przygotowania sprzętu oraz rejestracji materiału umożliwiającego wizualizację stereoskopową.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Postrzeganie przestrzeni przez człowieka. Metody wytwarzania złudzenia postrzegania trójwymiarowego przy użyciu obrazów płaskich. 
Przegląd stosowanych w przemyśle filmowym wyświetlaczy (ekranów, monitorów i urządzeń innych typów) umożliwiających wizualizację stereoskopową.
Dobór sprzętu fotograficznego/filmowego. Kalibracja urządzeń. Wybór parametrów pracy urządzeń rejestrujących i ich wpływ na uzyskany materiał. Wymagania odnośnie urządzeń zewnętrznych.
Ograniczenia w kompozycji sceny trójwymiarowej w porównaniu z kompozycją sceny dwuwymiarowej. Zasady przygotowania planu do zdjęć 3D. Zalecenia dotyczące ruchu obiektów w filmach 3D.
Wykorzystania storyboardu w kręceniu ujęć 3D. Elementy umożliwiające zapis w storyboardzie informacji o przestrzennym ustawieniu obiektów w scenie. Wykorzystanie wykresu głębi.
Zasady stosowania ustawień paralaksy i zbieżności w celu uzyskania efektu 3D. Manipulacja kątem zbieżności w trakcie ujęcia. Wpływ paralaksy na percepcję obrazu.
Zagadnienia związane ze specyfiką przygotowania do zdjęć z wykorzystaniem sprzętu 3D. Obsługa sprzętu rejestrującego podczas kręcenia ujęć 3D. Podstawy montażu filmowego i zagadnienia, na które należy zwrócić szczególną uwagę podczas obróbki materiału 3D. Montaż materiału 3D przy użyciu narzędzi służących do montażu 2D. Przykłady.
Wykorzystanie cyfrowych efektów specjalnych w fotografii i filmach 3D.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podzielony jest na dwie części, z których każda zakończona jest kolokwium. Z każdego z kolokwiów można uzyskać po 5,0 punktów. Część praktyczna składa się z projektów, z których łącznie można uzyskać 10,0 punktów.  Ocena wyznaczana jest na podstawie sumy punktów z kolokwiów i projektów.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Bernard Mendiburu, „Filmowanie w 3D”, Wydawnictwo Wojciech Marzec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T3DFF_2st_W01: </w:t>
      </w:r>
    </w:p>
    <w:p>
      <w:pPr/>
      <w:r>
        <w:rPr/>
        <w:t xml:space="preserve">Znajomość teoretycznych podstaw zjawisk wykorzystywanych w rejestracji obrazu 3D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 treści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K_W08, K_W09, K_W10, 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T3DFF_2st_W02: </w:t>
      </w:r>
    </w:p>
    <w:p>
      <w:pPr/>
      <w:r>
        <w:rPr/>
        <w:t xml:space="preserve">Znajomość praktycznych aspektów realizacji i wizualizacji stereoskopowej oraz rodzajów urządzeń w tym celu wykorzystywanych.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 treści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T3DFF_2st_U01: </w:t>
      </w:r>
    </w:p>
    <w:p>
      <w:pPr/>
      <w:r>
        <w:rPr/>
        <w:t xml:space="preserve">Umie poprawnie przeprowadzić proces rejestracji stereoskopowej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ćwiczeń praktycznych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III.P7S_UW.o, P7U_U, I.P7S_UW.o</w:t>
      </w:r>
    </w:p>
    <w:p>
      <w:pPr>
        <w:keepNext w:val="1"/>
        <w:spacing w:after="10"/>
      </w:pPr>
      <w:r>
        <w:rPr>
          <w:b/>
          <w:bCs/>
        </w:rPr>
        <w:t xml:space="preserve">Charakterystyka T3DFF_2st_U02: </w:t>
      </w:r>
    </w:p>
    <w:p>
      <w:pPr/>
      <w:r>
        <w:rPr/>
        <w:t xml:space="preserve">Potrafi poprawnie zakodować materiał wizualny do formatu umożliwiającego wizualizację stereoskopową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ćwiczeń praktycznych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T3DFF_2st_K01: </w:t>
      </w:r>
    </w:p>
    <w:p>
      <w:pPr/>
      <w:r>
        <w:rPr/>
        <w:t xml:space="preserve">Ma świadomość pozyskanej wiedzy i umiejętności oraz konieczność stałego ich poszerzania.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 treści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2025-05-12T13:48:28+02:00</dcterms:created>
  <dcterms:modified xsi:type="dcterms:W3CDTF">2025-05-12T13:48:28+02:00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