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technologiii chemicznej</w:t>
      </w:r>
    </w:p>
    <w:p>
      <w:pPr>
        <w:keepNext w:val="1"/>
        <w:spacing w:after="10"/>
      </w:pPr>
      <w:r>
        <w:rPr>
          <w:b/>
          <w:bCs/>
        </w:rPr>
        <w:t xml:space="preserve">Koordynator przedmiotu: </w:t>
      </w:r>
    </w:p>
    <w:p>
      <w:pPr>
        <w:spacing w:before="20" w:after="190"/>
      </w:pPr>
      <w:r>
        <w:rPr/>
        <w:t xml:space="preserve">dr hab. inż. Jacek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CS1A_26</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zapoznanie się z literaturą- 5, przygotowanie do zajęć- 5, przygotowanie do kolokwium- 10, razem- 50;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minimum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pozwalających na sformułowanie: koncepcji chemicznej, koncepcji technologicznej i założeń do projektu procesowego technologii chemicznej.</w:t>
      </w:r>
    </w:p>
    <w:p>
      <w:pPr>
        <w:keepNext w:val="1"/>
        <w:spacing w:after="10"/>
      </w:pPr>
      <w:r>
        <w:rPr>
          <w:b/>
          <w:bCs/>
        </w:rPr>
        <w:t xml:space="preserve">Treści kształcenia: </w:t>
      </w:r>
    </w:p>
    <w:p>
      <w:pPr>
        <w:spacing w:before="20" w:after="190"/>
      </w:pPr>
      <w:r>
        <w:rPr/>
        <w:t xml:space="preserve">W1 – Wprowadzenie do Projektowania w Technologii Chemicznej; W2 – Metodyka postępowania podczas tworzenia koncepcji chemicznej; W3 – Wpływ warunków prowadzenia procesów na kinetykę przepływu i bilanse masy oraz energii; W4 – Wpływ kinetyki i warunków termodynamicznych na przebieg i efektywność procesów chemicznych; W5 – Zasady i reguły technologiczne -  opis koncepcji technologicznej; W6 – Projekt procesowy – część technologiczno-aparaturowa; W7 – Projekt procesowy – pozostałe części; W8 – Mieszanie – charakterystyki i praca mieszania; W9 – Metoda hierarchicznego projektowania a pakiet ASPEN HYSYS; W10 – Poszukiwanie źródeł finansowania przedsięwzięcia; W11 – Dokumentowanie prac badawczych; W12 – Metody heurystyczne projektowania.</w:t>
      </w:r>
    </w:p>
    <w:p>
      <w:pPr>
        <w:keepNext w:val="1"/>
        <w:spacing w:after="10"/>
      </w:pPr>
      <w:r>
        <w:rPr>
          <w:b/>
          <w:bCs/>
        </w:rPr>
        <w:t xml:space="preserve">Metody oceny: </w:t>
      </w:r>
    </w:p>
    <w:p>
      <w:pPr>
        <w:spacing w:before="20" w:after="190"/>
      </w:pPr>
      <w:r>
        <w:rPr/>
        <w:t xml:space="preserve">1. Zaliczenie wykładu odbywa się w oparciu o jedno kolokwium z teorii przeprowadzane w trakcie semestru;  
2. Kolokwium podlega ocenie punktowej; 
3. Zaliczenie wykładu uzyskuje się po zdobyciu minimum 50% punktów możliwych do zdobycia z kolokwium z teorii;  
4. Ocena z wykładów wyznaczana jest w oparciu o przeliczniki podane w ptk. 5.
5. Przelicznik punktacji na otrzymaną ocenę: 0 – 49% dwa; 50 – 60% trzy; 61 – 70% trzy i pół; 71 – 80% cztery; 81 – 90% cztery i pół; 91 – 100% pięć.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Dylewski, Projekt technologiczny, Wyd. Politechniki Śląskiej, Gliwice, 1999.
2. J. Ciborowski, Podstawy inżynierii chemicznej, WNT, Warszawa, 1965.
3. J. Szarawara, J. Piotrowski, Podstawy teoretyczne technologii chemicznej, WNT, Warszawa, 2010. 
4. S. Kucharski, J. Głowiński, Podstawy obliczeń projektowych w technologii chemicznej, Wyd. Politechniki Wrocławskiej, Wrocław, 2005.
5. Praca zbiorowa (red. L. Synoradzki, J. Wisialski), Projektowanie procesów technologicznych. Od laboratorium do skali przemysłowej. Wyd. Politechniki Warszawskiej, Warszawa, 2006.</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m.in. platformy e-learningowej  Moodle.
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W21: </w:t>
      </w:r>
    </w:p>
    <w:p>
      <w:pPr/>
      <w:r>
        <w:rPr/>
        <w:t xml:space="preserve">Zna kryteria oceny procesu technologicznego związane z ochroną środowiska, bezpieczeństwem, ekonomią i własnością intelektualną.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C1A_W21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U03: </w:t>
      </w:r>
    </w:p>
    <w:p>
      <w:pPr/>
      <w:r>
        <w:rPr/>
        <w:t xml:space="preserve">Potrafi zdefiniować i omówić podstawowe pojęcia stosowane w projektowaniu technologii chemicznej, w tym właściwości substancji, przemiany fizyczne i chemiczne, bilanse masy i ciepła, koncepcja chemiczna, koncepcja technologiczna, elementy projektu procesowego, kolejność realizacji projektowania procesu w technologii chemicznej i inne. Na bazie tych informacji potrafi opracować dokumentację i omówić wyniki.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 </w:t>
      </w:r>
    </w:p>
    <w:p>
      <w:pPr/>
      <w:r>
        <w:rPr/>
        <w:t xml:space="preserve">Rozumie konieczność bieżącej kontroli nowości technologicznych i potrzebę ciągłego dokształcania się w obszarze całej swojej działalności zawodowej.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U13: </w:t>
      </w:r>
    </w:p>
    <w:p>
      <w:pPr/>
      <w:r>
        <w:rPr/>
        <w:t xml:space="preserve">Uwzględnia w projekcie technologicznym, poza częścią projektu procesowego dalsze etapy realizacji: budowa instalacji, rozruch mechaniczny i technologiczny, instrukcje ruchowe, patent i oferta.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C1A_U13</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U21: </w:t>
      </w:r>
    </w:p>
    <w:p>
      <w:pPr/>
      <w:r>
        <w:rPr/>
        <w:t xml:space="preserve">Potrafi wykorzystać wskaźniki technologiczne (stopień przemiany, wydajność, szybkość reakcji, uwarunkowania cieplne, etc.) do oceny efektywności procesów technologicznych.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C1A_U21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U24: </w:t>
      </w:r>
    </w:p>
    <w:p>
      <w:pPr/>
      <w:r>
        <w:rPr/>
        <w:t xml:space="preserve">Potrafi sformułować w przemianie fizycznej i chemicznej założenia do opracowania bilansu materiałowego i energetycznego jednostki procesowej oraz procesu technologicznego na każdym etapie projektu.</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C1A_U24</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 </w:t>
      </w:r>
    </w:p>
    <w:p>
      <w:pPr/>
      <w:r>
        <w:rPr/>
        <w:t xml:space="preserve">Ma świadomość stosowania technologii prawie bezodpadowych oraz oszczędnych energetycznie i surowcowo.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C1A_K02</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 </w:t>
      </w:r>
    </w:p>
    <w:p>
      <w:pPr/>
      <w:r>
        <w:rPr/>
        <w:t xml:space="preserve">Ma świadomość przestrzegania prawa własności autorskich.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2026-03-21T00:41:57+01:00</dcterms:created>
  <dcterms:modified xsi:type="dcterms:W3CDTF">2026-03-21T00:41:57+01:00</dcterms:modified>
</cp:coreProperties>
</file>

<file path=docProps/custom.xml><?xml version="1.0" encoding="utf-8"?>
<Properties xmlns="http://schemas.openxmlformats.org/officeDocument/2006/custom-properties" xmlns:vt="http://schemas.openxmlformats.org/officeDocument/2006/docPropsVTypes"/>
</file>