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- 45, przygotowanie do zajęć - 10, przygotowanie do kolokwium - 20;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- 45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wprowadzenia do opisu ilościowego procesów i zjawisk chemicznych. Zapoznanie z podstawowymi obliczeniami chemicznymi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związków trudnorozpuszczalnych (wpływ elektrolitów na rozpuszczalność, efekt wspólnego jonu, wpływ pH na rozpuszczalność).</w:t>
      </w:r>
    </w:p>
    <w:p>
      <w:pPr>
        <w:keepNext w:val="1"/>
        <w:spacing w:after="10"/>
      </w:pPr>
      <w:r>
        <w:rPr>
          <w:b/>
          <w:bCs/>
        </w:rPr>
        <w:t xml:space="preserve">Metody oceny: </w:t>
      </w:r>
    </w:p>
    <w:p>
      <w:pPr>
        <w:spacing w:before="20" w:after="190"/>
      </w:pPr>
      <w:r>
        <w:rPr/>
        <w:t xml:space="preserve">Ocena średnia z dwóch kolokwiów pisemnych. Wszystkie kolokwia muszą być zaliczone.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2025-07-08T22:08:45+02:00</dcterms:created>
  <dcterms:modified xsi:type="dcterms:W3CDTF">2025-07-08T22:08:45+02:00</dcterms:modified>
</cp:coreProperties>
</file>

<file path=docProps/custom.xml><?xml version="1.0" encoding="utf-8"?>
<Properties xmlns="http://schemas.openxmlformats.org/officeDocument/2006/custom-properties" xmlns:vt="http://schemas.openxmlformats.org/officeDocument/2006/docPropsVTypes"/>
</file>