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i Techniki Sztucznej Inteligencji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Krzysztof Lewenstein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MiTSI_I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.16h, w tym:
a) wykład -  15h;
b) ćwiczenia - 0h;
c) laboratorium - 0h;
d) projekt - 0h;
e) konsultacje  - 1h;
2) Praca własna studenta:10h , w tym:
a) przygotowanie do kolokwium zaliczeniowego - 8h;
d) studia literaturowe - 2h;
Suma: 30 h (1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liczba godzin bezpośrednich: 16h, w tym: 
a) wykład - .15.h;
b) ćwiczenia - 0h;
c) laboratorium - 0h;
d) projekt - 0h;
e) konsultacje  - 1h;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ogólna znajomość zagadnień wykładanych w przedmiotach: matematyka i  informatyka.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technik i metod sztucznej inteligencji, a zwłaszcza sieci neuronowych ze szczególnym uwzględnieniem ich aplikacji w technice.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rozpoczyna przedstawienie rysu historycznego badań nad sztuczną inteligencją w okresie od połowy XX w. do dnia dzisiejszego, ich trendy rozwojowe  i stan aktualny. 
Omówione zostanie pojęcie agenta, metody uczenia pod nadzorem i bez nadzoru.
Przedstawione zostaną podstawy inżynierii cech i podstawy optymalizacji.
Określone zostaną klasy zagadnień, które mogą być rozwiązywane przez opis grafowy.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kolokwium zaliczające,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Norvig, Artificial Intelligence, a modern approach, pdfy do wykładu.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http://zemip.mchtr.pw.edu.pl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MiTSI_I_2st_W01: </w:t>
      </w:r>
    </w:p>
    <w:p>
      <w:pPr/>
      <w:r>
        <w:rPr/>
        <w:t xml:space="preserve">Posiada podstawową wiedzę w zakresie komputerowych metod sztucznej inteligencji.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keepNext w:val="1"/>
        <w:spacing w:after="10"/>
      </w:pPr>
      <w:r>
        <w:rPr>
          <w:b/>
          <w:bCs/>
        </w:rPr>
        <w:t xml:space="preserve">Charakterystyka MiTSI_I_2st_W02: </w:t>
      </w:r>
    </w:p>
    <w:p>
      <w:pPr/>
      <w:r>
        <w:rPr/>
        <w:t xml:space="preserve">Zan zasady optymalizacji i testowania systemów sztucznej inteligencji.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keepNext w:val="1"/>
        <w:spacing w:after="10"/>
      </w:pPr>
      <w:r>
        <w:rPr>
          <w:b/>
          <w:bCs/>
        </w:rPr>
        <w:t xml:space="preserve">Charakterystyka MiTSI_I_2st_W03: </w:t>
      </w:r>
    </w:p>
    <w:p>
      <w:pPr/>
      <w:r>
        <w:rPr/>
        <w:t xml:space="preserve">Zna zasady budowy systemów sztucznej inteligencji.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2024-05-07T22:50:49+02:00</dcterms:created>
  <dcterms:modified xsi:type="dcterms:W3CDTF">2024-05-07T22:50:49+02:00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