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danych technicznych - projekt</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CS1A_01P</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się do zajęć -10, zapoznanie ze wskazaną literaturą - 5, przygotowanie prezentacji - 20, razem - 50;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się do zajęć - 10 h, zapoznanie ze wskazaną literaturą - 5 h, przygotowanie prezentacji - 20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 10-12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P1 – Zadanie projektowe komunikacja werbalna – tangram; odtworzenie figury na podstawie opisu werbalnego. P2 – Zadanie projektowe zasady Gestalt – opisanie praw percepcji użytych w zestawie stron www i wskazanie elementów ich zastosowania. P3 – Zadanie projektowe barwa – opisanie odniesień, jakie można przypisać poszczególnej barwie biorąc pod uwagę oddziaływanie psychologiczne, oddziaływanie symboliczne, oddziaływanie kulturowe, oddziaływanie polityczne, oddziaływanie związane z tradycją czy historią.  P4 – Zadanie projektowe wyróżnienia – opisanie wskazując przykłady typy kontrastu (walorowy - jasny ciemny, rozmiarowy - duży mały, ciężkości, kształtu, położenia, kierunku, tekstury, struktury) i elementy przyciągające uwagę (negatywy, nadruki, inicjały, cienie, linie i ramki, elementy obrócone, wzory, gradient, kierowanie wzroku postaci) na zestawie rysunków. P5 – Zadanie projektowe typografia - scharakteryzowanie spośród zestawu krojów pisma krojów szefowych, bezszeryfowych, jednoelementowych, proporcjonalnych, maszynowych, ekonomicznych, jasnych oraz zidentyfikowanie i scharakteryzowanie kroju pisma zastosowanego na wybranej stronie internetowej. P6 - Zadanie projektowe afisz. Przygotowanie afisza, zaproszenia na konferencję naukową na podstawie materiałów informacyjnych o konferencji. P7 – Zadanie projektowe tabele. Rysowanie poprawnej tabeli na podstawie danych zawartych w tabeli źródłowej.  P8 – Zadanie projektowe wykresy - dokonanie opisu zestawu wykresów pod kątem błędów w ich przygotowaniu i zaproponowanie sposobu ich poprawienia. P9 – Zadanie projektowe wykresy - przygotowanie wykresu na podstawie zestawu danych. P10 – Zadanie projektowe prezentacja aspekty strukturalne - opisanie przestrzegania prawidłowości struktury prezentacji i struktury poszczególnych slajdów dla zestawu prezentacji. P11 – Zadanie projektowe prezentacja aspekty werbalne i graficzne - opisanie przestrzegania zasad przegotowania prezentacji pod kątem aspektów werbalnych, typografii, list punktowanych, barwy, grafiki dla zestawu prezentacji. P12 i P13 – Zadanie projektowe prezentacja - przygotowanie prezentacji na zadany temat dla zdefiniowanej grupy odbiorców. P14 – Zadanie projektowe ocena prezentacji - ocena rankingowa prezentacji przygotowanej przez studentów wykorzystując zasady przygotowania skutecznych prezentacji. P15 - Zadanie projektowe QR kody. Komunikacja za pomocą QR kodów. Odczytanie informacji (smartfon, strona internetowa). Zapisanie informacji za pomocą QR kodu. Przygotowanie plików pdf. Wirtualna drukarka. </w:t>
      </w:r>
    </w:p>
    <w:p>
      <w:pPr>
        <w:keepNext w:val="1"/>
        <w:spacing w:after="10"/>
      </w:pPr>
      <w:r>
        <w:rPr>
          <w:b/>
          <w:bCs/>
        </w:rPr>
        <w:t xml:space="preserve">Metody oceny: </w:t>
      </w:r>
    </w:p>
    <w:p>
      <w:pPr>
        <w:spacing w:before="20" w:after="190"/>
      </w:pPr>
      <w:r>
        <w:rPr/>
        <w:t xml:space="preserve">Zaliczenie przedmiotu odbywa się wyłącznie w trybie uczestnictwa w zajęciach projektowych.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i stanowi podstawę do wystawienia oceny. Za zajęcia niezaliczone uważa się projekty, za które student uzyska mniej niż połowę możliwych do zdobycia punktów. Nie można przekroczyć limitu dwóch niezaliczonych projektów w czasie semestru, przy czym nie dotyczy to zadania końcowego, które student musi wykonać i zaliczyć. 
Ocena końcowa obliczana jest jako średnia ważona: oceny (w procentach) zadań wykonywanych podczas ćwiczeń (c) i wagi przypisanej do zadania (w). 
Oceny: dla s ≥ 91% ocena 5.0, dla 81% ≤ s &lt; 90% ocena 4.5, dla 71% ≤ s &lt; 80% ocena 4.0, dla 61% ≤ s &lt; 70% ocena 3.5, dla 51% ≤ s &lt; 60%, ocena 3.0, dla s &lt; 51% ocena 2.0.
W semestrze, w którym nie ma zajęć, zaliczanie przedmiotu nie jest możliwe.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Biecek P., Odkrywać! Ujawniać! Objaśniać! Zbiór esejów o sztuce prezentowania danych, Fundacja Naukowa Smarter, Warszawa 2016. 2. Wolański A., Edycja tekstów, Praktyczny poradnik, Wydawnictwo Naukowe PWN, Warszawa 2011. 3.Strange N., Zasłona dymna. Jak naginać fakty i liczby do swoich potrzeb, Onepress, Warszawa 2008. 4.Jarzina J., Tajniki typografii dla każdego, Mikom, Warszawa, 2003 5.Niedzicki W., Sekrety prezentacji nauki, Ambernet, Warszawa 2004.</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Ocena poprzez sprawdzenie wiedzy na zajęciach praktycznych.</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U04: </w:t>
      </w:r>
    </w:p>
    <w:p>
      <w:pPr/>
      <w:r>
        <w:rPr/>
        <w:t xml:space="preserve">Potrafi konsturować komunikaty. Potrafi zastosować dobre praktyki wizualizacji i infografiki. Potrafi stosować zasady typografii kongenialnej. Potrafi dobrać krój pisma do różnych form przekazu wizualnego.Potrafi dobrać barwy do różnych form grafiki informacyjnej.Potrafi ocenić prawidłowość wykonanych wykresów. Potrafi ocenić prawidłowość wykonanej prezentacji. Potrafi przygotować prezentację dobierając środki, metody i strukturę do adresowanej grupy odbiorców. Potrafi zidentyfikować błędy w grafice informacyjnej.</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K05: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K08: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zdefiniowania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C1A_K08</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2026-10-03T08:14:38+02:00</dcterms:created>
  <dcterms:modified xsi:type="dcterms:W3CDTF">2026-10-03T08:14:38+02:00</dcterms:modified>
</cp:coreProperties>
</file>

<file path=docProps/custom.xml><?xml version="1.0" encoding="utf-8"?>
<Properties xmlns="http://schemas.openxmlformats.org/officeDocument/2006/custom-properties" xmlns:vt="http://schemas.openxmlformats.org/officeDocument/2006/docPropsVTypes"/>
</file>