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Wierciak; mgr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zaliczenie - 2
2) Praca własna studenta 60, w tym:
a) przygotowanie do zaliczenia wykładu 20
b) przygotowanie do laboratorium: 10
c) opracowanie sprawozdań z ćwiczeń: 30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zaliczenie - 2
suma: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przygotowanie do laboratorium - 10
c) opracowanie sprawozdań z ćwiczeń - 30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napędów elektrycznych, podstaw konstrukcji urządzeń precyzyjnych, podstaw automatyki i elektrotechniki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Amil i Matlab/Simulink. Modelowanie silników elektrycznych i układów sterujących. Model złożonego napędu z niedokładnościami kinematycznymi - analiza dynamiki układu. Modelowanie zjawisk cieplnych w napędzie z układem radiatora. Laboratorium w układzie: wprowadzenie i  4 ćwiczenia po 3,5 godziny.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J., Szyper M.: Modelowanie i badania symulacyjne systemów pomiarowych. Jartek, Kraków, 1998
2.	Hering M.: Termokinetyka dla elektryków, WNT, Warszawa, 1980
3.	Janiszowski K.: Podstawy wyznaczania opisu i sterowania obiektów dynamicznych, WPW, Warszawa, 1991.
4.	Karnopp D. C., Margolis D. L., Rosenberg R. C.: System Dynamics: Modeling and Simulation of Mechatronic Systems. Willey and Sons, Inc, Hoboken, New Jersey, 2006 
5.	Kozłowski K., Dutkiewicz P., Wróblewski W.: Modelowanie i sterowanie robotów. PWN. Warszawa, 2003. 
6.	Mrozek B. Mrozek Z.: Matlab i Simulik. Poradnik użytkownika. Helion, 2004 
7.	Pelz G.: Mechatronic systems. Modelling and simulation with HDLs. John Wiley and Sons Ltd. Chichester 2003.
8.	Simulation Modelling of Mechatronic Systems I and II. Ed. T. Březina, Brno University of Technology, ISBN 84-3341-80-21 
9.	Sochocki R.: Mikromaszyny elektryczne. OWPW, Warszawa, 1996 
10.	Tarnowski W.: Symulacja komputerowa procesów ciągłych. WUWSI Koszalin, Koszalin, 1995.
11.	Uhl T.: Komputerowo wspomagana identyfikacja modeli konstrukcji mechanicznych,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MUM_W01: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MUM_U01: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MUM_U03: </w:t>
      </w:r>
    </w:p>
    <w:p>
      <w:pPr/>
      <w:r>
        <w:rPr/>
        <w:t xml:space="preserve">Umie zaplanować eksperymenty symulacyjne i opracować ich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2026-09-30T22:00:12+02:00</dcterms:created>
  <dcterms:modified xsi:type="dcterms:W3CDTF">2026-09-30T22:00:12+02:00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