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TMP_W03: </w:t>
      </w:r>
    </w:p>
    <w:p>
      <w:pPr/>
      <w:r>
        <w:rPr/>
        <w:t xml:space="preserve">Zna podstawowe sposoby sterowania pracą urządzeń w systemie mikroprocesorowym.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zespołowych realizowanych w ramach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2026-08-19T22:24:05+02:00</dcterms:created>
  <dcterms:modified xsi:type="dcterms:W3CDTF">2026-08-19T22:24:05+02:00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