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doc. dr inż. Wiesław Mościcki, dr hab. inż.Dariusz Jarząbek, dr hab. inż. Sergiusz Łuczak,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47, w tym:
wykład - 25
laboratorium - 20
konsultacje - 2
Liczba godzin bezpośrednich 30:
przygotowanie do zaliczenia wykładu - 6
opracowanie sprawozdania z laboratorium - 20
studia literaturowe - 4
suma: 77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47, w tym:
wykład - 25
laboratorium - 20
konsultacje - 2
suma: 47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zajęć o charakterze praktycznym:
laboratorium - 20
opracowanie sprawozdania z laboratorium - 20
suma: 40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podstaw technik wytwarzania,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metodyki projektowania urządzeń miniaturowych z wykorzystaniem podzespołów katalogowych i elementów wytwarzanych w różnych technologiach. Poznanie podstawowych konstrukcji urządzeń miniaturowych.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wybranych zespołów w miniaturowych precyzyjnych urządzeniach mechatronicznych oraz automatyki i robotyki:
- połączenia w urządzeniach miniaturowych, 
- elementy sprężynujące 
- miniaturowe prowadnice, łożyska ślizgowe i toczne, 
- miniaturowe przekładnie (zębate, np. falowe, planetarne), 
- mikrosilniki o ruchu obrotowym, liniowym i planarnym. 
Materiały i technologia urządzeń miniaturowych. Techniki kształtowania elementów metalowych i z tworzyw. Materiały z pamięcią kształtu. Technologia układów zintegrowanych. Technologie masowe wykorzystywane w produkcji urządzeń miniaturowych. Sensoryka układów miniaturowych. 
Wybrane problemy kształtowania cech użytkowych zespołów mechanicznych miniaturowych urządzeń mechatronicznych. 
Przykłady urządzeń miniaturowych: zegarki mechaniczne (zespoły napędowe, regulatory, zegarki elektroniczno-mechaniczne); mikroroboty inspekcyjne: medyczne, latające, i klasycznie mobilne; mikropompki). 
Laboratorium (pracowania). Opracowanie i wykonanie przez zespoły studenckie mikrorobotów mobilnych z napędem elektrycznym, sensorami i sterownikiem programowalnym oraz stanowiska badawczego do badań podzespołów lub pełnego urządzenia. Analiza ofert internetowych podzespołów. Praca w laboratoriach pod nadzorem prowadzącego: dostęp do narzędzi, mierników, drukarek 3D. Opracowanie raportu z prac (wskazane załączenie pliku filmowego ilustrującego pracę wykonanego urządzenia).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(waga 0,5) sprawozdanie z laboratorium (waga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 multimedialny "Miniaturyzacja Urządzeń Mechatronicznych" W. Mechatroniki PW, 2011
Isermann R.: Mechatronic systems. Fundamentals. Springer – Verlag London Limited, 2005
Oleksiuk W. red.: Konstrukcja przyrządów i urządzeń precyzyjnych. Wydawnictwa Naukowo-Techniczne. Warszawa, 1996
Mrugalski Z.: Drobne mechanizmy, OWPW, 1994
Mrugalski Z.: Mechanizmy zegarowe, WNT
Katalogi firm: SKF, RMB, Harmonic Drive, Minimotor, Maxon, Escap i in.
Praca zbiorowa pod redakcją M. Jakubowskiej i J. Sitka, Drukowana Elektronika w Polsce, monografia ITR,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MUM_W01: </w:t>
      </w:r>
    </w:p>
    <w:p>
      <w:pPr/>
      <w:r>
        <w:rPr/>
        <w:t xml:space="preserve">Zna metodykę projektowania urządzeń miniaturowych z wykorzystaniem podzespołów katalogowych i elementów wytwarzanych w różnych technologiach.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MUM_U01: </w:t>
      </w:r>
    </w:p>
    <w:p>
      <w:pPr/>
      <w:r>
        <w:rPr/>
        <w:t xml:space="preserve">Potrafi pracując w zespole opracować, wykonać i uruchomić demonstrator miniaturowego urządzenia z mikronapędami elektrycznymi.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K_U11, K_U15,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MUM_U02: </w:t>
      </w:r>
    </w:p>
    <w:p>
      <w:pPr/>
      <w:r>
        <w:rPr/>
        <w:t xml:space="preserve">Potrafi opracować i uruchomić stanowisko pozwalające na wyznaczenie wybranych wielkości fizycznych charakteryzujących pracę opracowanego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badań opracowanego urządzenia lub jego podzespołów.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MUM_K01: </w:t>
      </w:r>
    </w:p>
    <w:p>
      <w:pPr/>
      <w:r>
        <w:rPr/>
        <w:t xml:space="preserve">Zna wpływ miniaturyzacji urządzeń na działalność różnych grup społecznych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MUM_K02: </w:t>
      </w:r>
    </w:p>
    <w:p>
      <w:pPr/>
      <w:r>
        <w:rPr/>
        <w:t xml:space="preserve">Potrafi wykonać zadanie kostrukcyjno-badawcze związane z wykonywaniem urządzenia, poszukiwaniem i zaopatrzeniem  w zespole kilkuosobowym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laboratorium, ocena pracy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2026-10-03T08:46:58+02:00</dcterms:created>
  <dcterms:modified xsi:type="dcterms:W3CDTF">2026-10-03T08:46:58+02:00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