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urządzeniach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wytwarzania kompozytów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Wykonanie materiału kompozytowego
2.	Formowanie materiału 
3.	Wykonanie prób wytrzymałościowych
4.	Obróbki, podatność na obróbkę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L. Broutman, R. Krock : Modern composite materials. Publ. Company California 1967
5.	Hyla I.: Wybrane zagadnienia z inżynierii materiałów kompozytowych, WNT Warszawa 1988
6.	Śleziona J: Podstawy Technologii kompozytów. Wyd. P.Śl. Gliwice 1998
7.	Boczkowska A. i inni:  Kompozyty. OW PW Warszawa 2003
8.	Jurczyk M.: Nanomateriały. Wyd.PP,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KWUM_1st_oW01: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KWUM_1st_oU01: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KWUM_1st_oU02: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KWUM_1st_oU03: </w:t>
      </w:r>
    </w:p>
    <w:p>
      <w:pPr/>
      <w:r>
        <w:rPr/>
        <w:t xml:space="preserve">Potrafi przedstawić wymagania BHP związane z przeprowadzonymi pracami.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takcie zajęć laboratoryjnych przed przystąpieniem do wykonywania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KWUM_1st_oK01: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2026-03-21T21:04:37+01:00</dcterms:created>
  <dcterms:modified xsi:type="dcterms:W3CDTF">2026-03-21T21:04:37+01:00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