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Inżynieria jakości i niezawodności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Cezary Wiśniewski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MS2A_15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- 15, zapoznanie ze wskazaną literaturą - 3, przygotowanie do zaliczenia - 10, razem - 28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0,6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w przedmiocie jest uzyskanie przez apsolwenta wiedzy, umiejętności i kompetencji w zakresie uwzględniania aspektów niezawodnościowych i jakościowych podczas projektowania maszyn, urządzeń i systemów mechanicznych oraz w zakresie projakościowego sterowania procesami wytwórczymi i eksploatacją wyrobów. Zakłada się, że absolwent nabędzie podstawowe umiejętności związane ze zbieraniem, opracowywaniem i analizą danych o jakości i niezawodności wyrobów oraz na podstawie analizy będzie potrafił wyciągać wnioski dotyczące sterowania jakością produkcji i niezawodnością wyrobów 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Podstawowe pojęcia: jakość wyrobu, niezawodność wyrobu, polityka jakości, zarządzanie jakością, sterowanie jakością, zapewnienie jakości, system jakości, kompleksowe zarządzanie jakością, jakość a niezawodność wyrobów.; W2 - Znaczenie jakości i niezawodności wyrobów dla ich rynkowej konkurencyjności, wartość relatywna wyrobu dla klienta.; W3 - Wybrane zagadnienia normalizacji w zakresie jakości i niezawodności.; W4 - Ekonomiczne aspekty jakości i niezawodności wyrobów.; W5 - Wybrane zagadnienia sterowania jakością i niezawodnością oraz zapewniania odpowiedniej jakości wyrobów na etapach: projektowania, wytwarzania, użytkowania i eksploatacji wyrobu.; W6 - Nowoczesne systemy zarządzania jakością i wdrażanie ich w przedsiębiorstwie.; W7 - Modele matematyczne i charakterystyki trwałości i niezawodności wyrobów nienaprawialnych, naprawialnych oraz systemów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przedmiotu jest uzyskanie pozytywnej oceny z pisemnego (z możliwośia ustnego uzupełnienia odpowiedzi) kolokwium obejmującego sprawdzenie wiedzy z zakresu zagadnień omawianych podczas wykładów, w tym również wiedzy nabytej samodzielnie przez studenta ze wskazanej przez prowadzącego literatury i innych źródeł. Zaliczenie odbywa się nie później niż na ostatnich zajęciach wykładowych w semestrze. Istnieje możliwość zorganizowania 2 cząstkowych kolokwiów zaliczeniowych w trakcie semestru i wtedy ocena zaliczeniowa jest średnią arytmetyczna z ocen z kolokwiów czastkowych. Szczegółowe zasady organizacji dla kolokwium zaliczeniowego i poprawkowego (w tym liczba kolokwiów w semestrze), zasady korzystania z materiałów pomocniczych oraz zasady oceny ustalane są i podawane na początku zajęć dydaktycznych.
W sprawach nieuregulowanych w regulaminie przedmiotu, zastosowanie znajdują odpowiednie przepisy Regulaminu Studiów w Politechnice Warszawskiej."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Bagiński J. (red.): Zarządzanie jakością, Oficyna Wydawnicza PW, Warszawa 2004. 2. Dwiliński L.: Zarządzanie jakością i niezawodnością wyrobów, Oficyna Wydawnicza PW, Warszawa 2000. 3. Greber T.: Statystyczne sterowanie procesami - doskonalenie jakości z pakietem Statistica, Statsoft, Kraków 2000. 4. Migdalski J. (red.): Poradnik niezawodności. T I - Podstawy matematyczne, WEMA, Warszawa 1982, T II - Inżynieria niezawodności, ATR Bydgoszcz, ZETOM, Warszawa 1992. 5. Montgomery D. C.: Introduction to Statistical Quality Control, John Wiley &amp; Sons, Inc., New York 2005. 6. Muhlemann A.P., Oakland J.S., Lockyer K.G.: Zarządzanie. Produkcja i usługi, Wydawnictwo Naukowe PWN, Warszawa 1995. 7. Sałaciński T.: SPC statystyczne sterowanie procesami produkcji, Oficyna Wydawnicza PW, Warszawa 2009.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W04_01: </w:t>
      </w:r>
    </w:p>
    <w:p>
      <w:pPr/>
      <w:r>
        <w:rPr/>
        <w:t xml:space="preserve">Potrafi zdefiniować i objaśnić podstawowe pojęcia z zakresu jakości i niezawodności wyrobu, zarządzania i sterowania jakością, a także wyjaśnić zależności między jakością a niezawodnością wyrobów. Zna i potrafi scharakteryzować zakres zastosowań norm dotyczących jakości i niezawodności. Potrafi omówić zagadnienia sterowania jakością i niezawodnością oraz zapewniania odpowiedniej jakości wyrobów na etapach: projektowania, wytwarzania, użytkowania i eksploatacji wyrobu. Potrafi omówić modele matematyczne trwałości i niezawodności wyrobów nienaprawialnych, naprawialnych oraz systemów.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(W1, W3, W5, W7).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M2A_W04_01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W08_01: </w:t>
      </w:r>
    </w:p>
    <w:p>
      <w:pPr/>
      <w:r>
        <w:rPr/>
        <w:t xml:space="preserve">Potrafi wytłumaczyć znaczenie jakości i niezawodności wyrobów dla ich rynkowej konkurencyjności. Umie wyszczególnić i wyjaśnić ekonomiczne aspekty jakości i niezawodności na etapach projektowania, wytwarzania, użytkowania i eksploatacji wyrobu. Potrafi  wymienić i scharakteryzować nowoczesne systemy zarządzania jakością i wdrażanie ich w przedsiębiorstwie.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W09_01: </w:t>
      </w:r>
    </w:p>
    <w:p>
      <w:pPr/>
      <w:r>
        <w:rPr/>
        <w:t xml:space="preserve">Rozróżnia i umie uzasadnić zakres zastosowań klasycznych i nowoczesnych narzędzi analitycznych i metod wykorzystywanych w zarządzaniu i sterowaniu jakością produkcji.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(W5,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M2A_W09_01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K06_01: </w:t>
      </w:r>
    </w:p>
    <w:p>
      <w:pPr/>
      <w:r>
        <w:rPr/>
        <w:t xml:space="preserve">Potrafi w sposób przekonujący wytłumaczyć związek pomiędzy jakością produkcji i niezawodnością wyrobów a pozycją rynkową przedsiębiorstwa i tym samym zainicjować praktyczne działania projakościowe w firmach.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(W2, W4, W6).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2024-05-06T16:20:44+02:00</dcterms:created>
  <dcterms:modified xsi:type="dcterms:W3CDTF">2024-05-06T16:20:44+02:00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