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Katarzyna Matczak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- 20, przygotowanie do egzaminu - 30, razem - 80; Ćwiczenia: liczba godzin według planu studiów - 20, zapoznanie ze wskazaną literaturą - 30,  przygotowanie do egzaminu - 40, razem - 90; Razem - 170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na temat podstawowych twierdzeń dla całki oznaczonej pojedynczej, podwójnej i potrójnej.  Zastosowania tych całek w Mechanice.  Zapoznanie z podstawowymi twierdzeniami rachunku różniczkowego funkcji dwóch i trzech zmiennych  i  jego zastosowanie do szukania ekstremów lokalnych. Przedstawienie niektórych typów równań różniczkowych zwyczajnych pierwszego i wyższych rzędów i sposobów rozwiązywania  tych równań różniczkowych.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Całka oznaczona i jej zastosowania w naukach technicznych. Całka niewłaściwa. W2 - Granica i ciągłość funkcji dwóch i trzech zmiennych. Pochodne cząstkowe rzędu pierwszego i rzędu drugiego. W3 - Różniczka zupełna dla funkcji dwóch i trzech zmiennych. Ekstrema lokalne. W4 - Najmniejsza i największa wartość funkcji ciągłej na zbiorze zwartym. Wielomiany Taylora i Maclaurina dla funkcji dwóch zmiennych. W5 - Pochodna rzędu pierwszego i drugiego dla funkcji uwikłanej. Ekstrema funkcji uwikłanej. W6 - Równania różniczkowe zwyczajne rzędu pierwszego: o zmiennych rozdzielonych, liniowe, Bernoulliego, zupełne. Rodziny prostych ortogonalnych. W7 - Równania różniczkowe zwyczajne rzędu drugiego: sprowadzalne do równań różniczkowych rzędu pierwszego, liniowe o stałych współczynnikach. Przykłady układów równań różniczkowych rzędu pierwszego. W8 - Całka podwójna na prostokącie i całka potrójna po prostopadłościanie. Całka literowana. Całka wielokrotna po dowolnym zbiorze. W9 - Zamiana zmiennych pod znakiem całki. Współrzędne biegunowe, walcowe i współrzędne sferyczne. W10 - Zastosowanie całki wielokrotnej: pole powierzchni, objętość, momenty statyczne i momenty bezwładności, środek ciężkości.
C1 - Obliczanie całki oznaczonej i zastosowanie jej do obliczania pola pod wykresem funkcji, pola powierzchni i objętości bryły obrotowej, długości łuku krzywej, pracy i parcia. Obliczanie całki niewłaściwej. C2 - Obliczanie pochodnych cząstkowych rzędu pierwszego i rzędu drugiego dla funkcji dwóch i trzech zmiennych. C3 - Szukanie ekstremów lokalnych dla funkcji dwóch i trzech zmiennych. C4 - Szukanie najmniejszej i największej wartości funkcji na zbiorze zwartym. Rozwijanie w szereg Taylora lub Maclourina funkcji dwóch zmiennych. C5 - Powtórzenie ćwiczeń C1-C4. C6 - Szukanie  ekstremów lokalnych  funkcji uwikłanej. Rozwiązywanie równań różniczkowych rzędu pierwszego o zmiennych rozdzielonych. C7 - Rozwiązywanie równań różniczkowych liniowych rzędu pierwszego, równań Bernoulliego i zupełnych. C8 - Rozwiązywanie równań różniczkowych zwyczajnych rzędu drugiego: sprowadzalnych do równań różniczkowych rzędu pierwszego, liniowych o stałych współczynnikach. C9 - Obliczanie całek podwójnych i potrójnych  po zbiorach normalnych. Obliczanie całek za pomocą zamiany zmiennych pod znakiem całki. Obliczanie środka ciężkości figury płaskiej lub obszaru w przestrzeni. C10 - Powtórzenie ćwiczeń C6-C9.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uzyskuje student, który zdobył co najmniej 50% punktów możliwych do otrzymania z dwóch kolokwiów. Odbywają się one w czasie piątego i dziewiątego zjazdu w semestrze. Możliwe jest przesunięcie terminów, po wcześniejszym uzgodnieniu z prowadzącym ćwiczenia. W czasie trwania kolokwium można korzystać z kalkulatora, lecz nie w telefonie komórkowym. Telefony w czasie trwania pracy pisemnej należy wyłączyć. Nie można korzystać z notatek z wykładów i z ćwiczeń. Student może posiadać, zapisane na jednej kartce, wzory, wartości i wykresy funkcji trygonometrycznych.  Za każde z kolokwiów student uzyskuje 20 punktów. W sumie z zaliczenia może uzyskać maksymalnie 40 punktów.  Za aktywną postawę studenta na zajęciach prowadzący może doliczyć 5 punktów. W czasie ostatniego zjazdu, osoby które nie uzyskały zaliczenia mogą przystąpić do zaliczenia poprawkowego.                                                                                                                  Egzamin składa się z zadań otwarych, które student rozwiązuje samodzielnie w trakcie terminów podanych w harmonogramie sesji.  W czasie egzaminu student może korzestać z kalkulatora, lecz nie w telefonie komórkowym. Telefony w czasie trwania pracy pisemnej należy wyłączyć. Nie można korzystać z notatek z wykładów i z ćwiczeń. Student może posiadać, zapisane na jednej kartce, wzory, wartości i wykresy funkcji trygonometrycznych. Student za egzamin może uzyskać 60 punktów.  Ocena z egzaminu jest ustalona zgodnie z następującymi zasadami:                                                                                                                    [30-36)-ocena 3,0                                                                                                           
[36-42)-ocena 3,5                                                                                                           
[42-48)-ocena 4,0                                                                                                           
[48-54) - ocena 4,5                                                                                                         
[54-60] - ocena 5,0.                                                                                                   
Punkty uzyskane z egzaminu są sumowane z punktami z kolokwiów. Ocena  łączna z przedmiotu  jest ustalona zgodnie z następującymi zasadami:                                                                                                                     [50-60)-ocena 3,0                                                                                                           
[60-70)-ocena 3,5                                                                                                           
[70-80)-ocena 4,0                                                                                                           
[80-90) - ocena 4,5                                                                                                         
[90-100] - ocena 5,0.                                                                                                        
Osoby, które  uzyskały 20 i więcej punktów z dwóch kolokwiów mogą przystąpić do terminu zerowego egzaminu, który odbywa się w czasie ostatniego zjazdu. 
               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Łubowicz H., Wieprzkowicz B.: ""Matematyka"" Oficyna Wydawnicza PW, Warszawa 1999, 2. Rudnicki R.: ""Wykłady z analizy matematycznej"", PWN Warszawa 2006, 3. Stankiewicz W.: ""Zadania z matematyki dla wyższych uczelni technicznych"" część IA,B, PWN, Warszawa 1995, 4. Stankiewicz W., Wojtowicz J.: ""Zadania z matematyki dla wyższych uczelni technicznych"" część II PWN, Warszawa 1975, 5. Larson R., Edwards B. H.: ""Calculus"" Ninth Edithon, USA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Posiada uporządkowaną wiedzę w zkresie rachunku całkowego i jego zastosowań. Zna pojęcia rachunku różniczkowego funkcji dwóch i trzech zmiennych oraz jego  zastosowanie do szukania ekstremów funkcji dwóch i trzech zmiennych oraz funkcji uwikłanej. Ma uporządkowaną wiedzę w zakresie wybranych typów równań różniczkowych zwyczajnych.
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(W1-W10, C1-C10), aktywna postawa studentów na zajęciach.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obliczać całkę oznaczoną na przedziale, danym obszarze na płaszczyźnie i w przestrzeni. Potrafi rozwiazywać wybrane typy równań różniczkowych zwyczajnych. Umie szukać ekstremów lokalnych funkcji dwóch i trzech zmiennych oraz ekstremów lokalnych funkcji uwikłanej.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(W1-W10, C1-C10), aktywna postawa studentów na zajęciach.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U09_03: </w:t>
      </w:r>
    </w:p>
    <w:p>
      <w:pPr/>
      <w:r>
        <w:rPr/>
        <w:t xml:space="preserve">Olicza objętość,  pole powierzchni, długość łuku przy pomocy całki oznaczonej oraz stosuje ją do obliczania wielkości w Mechanice: momenty statyczne i momenty bezwładności, środek ciężkości, praca, parcie.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(W1-W10, C1-C10), aktywna postawa studentów na zajęciach.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(W1-W10, C1-C10), aktywna postawa studentów na zajęciach.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2024-05-03T23:41:48+02:00</dcterms:created>
  <dcterms:modified xsi:type="dcterms:W3CDTF">2024-05-03T23:41:48+02:00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