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Polityka społeczna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Tomasz Zbrzezny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ZPK11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16h
Praca własna:	59h
Sumaryczne obciążenie pracą studenta	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punktów ECTS według planu studiów ( wykłady + ćwiczenia) 0,64
Inne formy kontaktu bezpośredniego ( egzaminy, konsultacje oraz zaliczenia i egzaminy w dodatkowych terminach) 0,4
Łącznie 1,04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 mikro i makroekonomia.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Zasadniczym celem przedmiotu "polityka społeczna" jest uświadomienie studentom jej niezbędności, wynikającej z konieczności dokonywania głębokich korekt funkcjonowania mechanizmów rynkowych w zakresie redystrybucji dochodu narodowego.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Polityka społeczna - podstawowe pojęcia i definicje.
2. Cele, funkcje i zasady polityki społecznej.
3. Społeczno-ekonomiczne przesłanki stanowienia i realizacji polityki społecznej.
4. Polityka społeczna - zarys historyczny.
5. Ewolucja wyzwań dla polityki społecznej w Polsce w latach 1989-2016.
6. Teoretyczny i praktyczny wymiar polityki społecznej.
7. Instytucje i instrumenty realizacji polityki społecznej. 
8. Główne dziedziny polityki społecznej
    - polityka rodzinna i demograficzna
    - polityka na rynku pracy
    - polityka w zakresie edukacji
    - polityka ochrony zdrowia
9. Zasady i źródła finansowania polityki społecznej.
10. Wydatki na realizację polityki społecznej w Polsce i w Unii Europejskiej.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Tradycyjne zaliczenie pisemne. Wymagane udzielenie prawidłowych odpowiedzi na pytania otwarte.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Polityka społeczna. Podręcznik akademicki, red. Firlit - Fesnak G., Szylko - Skoczna M.. WN PWN, Warszawa 2016. 
2. Polityka społeczna. Teorie, pojęcia, problemy, red. Lavalette M., Pratt A., Difin 2010.
Literatura uzupełniająca:
1. Polityka społeczna w kryzysie, red. Księżopolski M., Rysz-Kowalczk B., Żołędowski C., Aspra 2009
2. B. Jagusiak, Bezpieczeństwo socjalne współczesnego państwa, Difin 2015.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K_W03 K_W07: </w:t>
      </w:r>
    </w:p>
    <w:p>
      <w:pPr/>
      <w:r>
        <w:rPr/>
        <w:t xml:space="preserve">Ma wiedzę pozwalającą na określenie: celów, funkcji i zasad polityki społecznej, jej społeczno-ekonomicznych przesłanek oraz postulowanych i osiągniętych efektów w jej głównych dziedzinach.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pisemne. 
Wymagane udzielenie prawidłowych odpowiedzi na pytania otwarte.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K_WO3, K_WO7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K_W08: </w:t>
      </w:r>
    </w:p>
    <w:p>
      <w:pPr/>
      <w:r>
        <w:rPr/>
        <w:t xml:space="preserve">Ma wiedzę odnośnie do zasad źródeł finansowania wydatków polityki społecznej oraz jej głównych beneficjentów.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pisemne.Wymagane udzielenie prawidłowych odpowiedzi na pytania otwarte.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K­_W01: </w:t>
      </w:r>
    </w:p>
    <w:p>
      <w:pPr/>
      <w:r>
        <w:rPr/>
        <w:t xml:space="preserve">Zna podstawowe kategorie, definicje i zjawiska z zakresu polityki społecznej.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pisemne. 
Wymagane udzielenie prawidłowych odpowiedzi na pytania otwarte.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K_U01: </w:t>
      </w:r>
    </w:p>
    <w:p>
      <w:pPr/>
      <w:r>
        <w:rPr/>
        <w:t xml:space="preserve">Potrafi określić przyczyny ewolucji celów polityki społecznej w latach 1989-2016.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pisemne.
Wymagane udzielenie prawidłowych odpowiedzi na pytania otwarte.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K_U08: </w:t>
      </w:r>
    </w:p>
    <w:p>
      <w:pPr/>
      <w:r>
        <w:rPr/>
        <w:t xml:space="preserve">Potrafi ustosunkować się do postulatów dotyczących polityki społecznej formułowanych przez polityków.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pisemne.
Wymagane udzielenie prawidłowych odpowiedzi na pytania otwarte.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K_U08 K_U16: </w:t>
      </w:r>
    </w:p>
    <w:p>
      <w:pPr/>
      <w:r>
        <w:rPr/>
        <w:t xml:space="preserve">Potrafi podjąć dyskusję i ocenić adekwatność i skuteczność polityki społecznej w realizacji jej strategicznych celów.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pisemne.
Wymagane udzielenie prawidłowych odpowiedzi na pytania otwarte.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K_U08, 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K_K08: </w:t>
      </w:r>
    </w:p>
    <w:p>
      <w:pPr/>
      <w:r>
        <w:rPr/>
        <w:t xml:space="preserve">Po wysłuchaniu wykładu i zapoznaniu się z literaturą przedmiotu, student potrafi docenić wagę tej polityki w rozwiązywaniu strategicznych kwestii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2025-07-05T20:28:07+02:00</dcterms:created>
  <dcterms:modified xsi:type="dcterms:W3CDTF">2025-07-05T20:28:07+02:00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