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Bankowa obsługa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8h
Udział w ćwiczeniach 8h
Praca własna 34h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wzajemne relacje między bankiem, a podmiotem prowadzącym działalność gospodarczą. Przedsiębiorstwa i banki muszą wzajemnie przystosowywać się do warunków i mechanizmów działania gospodarki rynkowej. Przystosowywanie to uzależnione jest od bankowej obsługi, jej zakresu, sprawności i zróżnicowania. Współpraca pomiędzy bankiem, a przedsiębiorstwem ulega ciągłemu dostosowywaniu się do zmieniających się warunków. Warunki te dotyczą oferty usług bankowych w zakresie działalności rozliczeniowe, depozytowej i kredytowe w obrocie krajowym i zagranicznym.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 Rynek usług bankowych dla przedsiębiorstw.
2. Działalność depozytowa. Możliwości i formy oszczędzania przez podmioty gospodarcze. Lokaty pieniężne przedsiębiorstw.
3. Działalność kredytowa. Kredyt źródłem finansowania działalności przedsiębiorstwa. Rodzaje kredytów. Podstawowe etapy procesu kredytowania. Prawne zabezpieczenia kredytów i ich skuteczność.
4. Rozliczenie pieniężne. Gospodarka kasowa wewnątrz przedsiębiorstwa. Rozliczenie gotówkowe. Rozliczenie bezgotówkowe. Uwarunkowane formy rozliczeń banku zagranicznego.
Ćwiczenia (tematy)
1. Możliwości inwestycyjne przedsiębiorstw w kontekście jego współpracy z bankiem - ocena opłacalności produktów inwestycyjnych
2. Procedury oceny zdolności i wiarygodności kredytowej
3. Ocena opłacalności produktów kredytowych : leasing a kredyt bankowy
4. Ocena porównawcza zakresu i atrakcyjności ofert bankowych dla przedsiębiorstw na polskim rynku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
Warunkiem zaliczenia ćwiczeń jest uzyskanie pozytywnej oceny z pracy audytoryjnej w postaci zadań do rozwiązania. 
Sposób zaliczenia egzaminu
Warunkiem zaliczenia jest uzyskanie pozytywnej oceny z egzaminu przeprowadzonego w formie pisemnej - test jednokrotnego wyboru. 
Na ocenę końcową składa się 50% oceny z zaliczenia ćwiczeń i 50% oceny z egzaminu plus maksymalnie 5 punktów z aktywności.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Dobosiewicz Z., Bankowość; PWE, Warszawa 2011
2. Jaworski W.L., Zawadzka Z. [red.], Bankowość. Podręcznik akademicki pod red. Poltext, Warszawa 2008.
3. Szewczyk R. [red.], Bankowa obsługa firmy: rachunki, rozliczenia pieniężne, kredyty inwestycyjne, Wyd. Oficyna Ekonomiczna, Kraków 2002.
4. Dahmen A., P. Jacobi, Bankowa obsługa przedsiębiorstw, wyd. 2, Wydawnictwo CeDeWu, Warszawa 2009
Literatura uzupełniająca:
Galbarczyk T. Świderska J., Bank komercyjny w Polsce. Podręcznik akademicki, Difin, Warszawa 2011
Heffernan S.: Nowoczesna bankowość, PWN, Warszawa 2007.
Korenik D.: Innowacyjne usługi banku, PWN,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K_W15: </w:t>
      </w:r>
    </w:p>
    <w:p>
      <w:pPr/>
      <w:r>
        <w:rPr/>
        <w:t xml:space="preserve">Ma podstawową wiedzę o sposobach finansowania działalności gospodarczej za pomocą kredytu bankowego, leasingu, faktoringu.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K_W16: </w:t>
      </w:r>
    </w:p>
    <w:p>
      <w:pPr/>
      <w:r>
        <w:rPr/>
        <w:t xml:space="preserve">Ma podstawową wiedzę z zakresu działalności finansów finansowych, na których może lokować swoje nadwyżki finansowe oraz pozyskiwać kapitał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Student posiada umiejętność składania wniosków na różne kredyty bankowe, negocjowania warunków kredytu.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K_U04: </w:t>
      </w:r>
    </w:p>
    <w:p>
      <w:pPr/>
      <w:r>
        <w:rPr/>
        <w:t xml:space="preserve">Potrafi wykorzystywać wybrane metody i narzędzia do prognozowania zjawisk i procesów gospodarczych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K_U07: </w:t>
      </w:r>
    </w:p>
    <w:p>
      <w:pPr/>
      <w:r>
        <w:rPr/>
        <w:t xml:space="preserve">Analizuje efektywność decyzji w zakresie lokowania nadwyżek kapitału i pozyskiwania kapitałów z udziałem instytucji bankowych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K_KO8: </w:t>
      </w:r>
    </w:p>
    <w:p>
      <w:pPr/>
      <w:r>
        <w:rPr/>
        <w:t xml:space="preserve">Student posiada umiejętność wyrażania własnych poglądów, formułowania i uzasadniania opinii dotyczących efektywnego doboru produktów bankowych w zależności od specyfiki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Aktywność na zajęciach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2024-05-05T14:49:35+02:00</dcterms:created>
  <dcterms:modified xsi:type="dcterms:W3CDTF">2024-05-05T14:49:35+02:00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