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Udział w ćwiczeniach	30h
Praca własna: przegląd literatury-35h,przygotowanie do ćwiczeń-15h, , przygotowanie do zaliczenia -15h, przygotowanie do egzaminu-25h: 
Sumaryczne obciążenie pracą studenta	150h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studiów( wykłady + ćwiczenia) 	2,4
Inne formy kontaktu bezpośredniego ( egzaminy, konsultacje oraz zaliczenia i egzaminy w dodatkowych terminach)	0,72
Łącznie	3,12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w zakresie rozumienia podstawowych pojęć i zależności makroekonomicznych oraz wyposażenie studentów w umiejętności i narzędzia analizy niezbędne do interpretacji procesów ekonomicznych w gospodarce funkcjonującej w otoczeniu międzynarodowym.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Pojęcie i problemy makroekonomii. Determinanty produkcji w okresie krótkim. Mnożnik. Wzrost gospodarczy w okresie długim. Dualne efekty inwestycji. Cykl koniunkturalny. Inwestycyjna teoria cyklu. Budżet państwa. Deficyt budżetowy i dług publiczny. Polityka fiskalna. Automatyczne stabilizatory koniunktury. System pieniężno-kredytowy. Działalność banków. Bank centralny i jego funkcje. Polityka pieniężna. Inflacja i jej przyczyny. Popytowa, kosztowa i monetarystyczna teoria inflacji. Pojęcie i typy bezrobocia. Teorie bezrobocia: neoklasyczna, keynesistowska, naturalnej stopy bezrobocia, NAIRU. Problemy gospodarki otwartej. Bilans handlowy i bilans płatniczy. Kurs walutowy. Determinanty kursu walutowego. Skutki zmian kursu walutowego.
Ćwiczenia(tematy)
Model ruchu okrężnego w gospodarce. Agregacja. Metody obliczania PKB. Mechanizm działania mnożnika. Dualne efekty inwestycji. Wahania koniunkturalne w gospodarce. Finansowanie deficytu budżetowego. Rodzaje podatków. Kreacja pieniądza. Rola stopy procentowej w gospodarce. Mierzenie inflacji. Inflacja w Polsce i innych krajach. Bezrobocie w Polsce i innych krajach. Polityka państwa na rynku pracy. Bilans handlowy i bilans płatniczy. Handel zagraniczny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 - dwa kolokwia w semestrze
sposób zaliczenia egzaminu – egzamin pisemny na koniec semestru
konstrukcja oceny łącznej z przedmiotu. - egzamin 70% ćwiczenia 30%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Podstawy ekonomii, red. R.Milewski, E.Kwiatkowski, Wyd. Nauk. PWN, Warszawa 2006
2.	D.Begg, S.Fischer, R.Dornbusch, Makroekonomia, PWE, Warszawa 2007;
Literatura uzupełniająca:
1.	B.Snowdon, H.Vane, P.Wynarczyk,
2.	Współczesne nurty teorii makroekonomii, Wyd. Nauk. PWN,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Ma podstawową wiedzę  o relacjach między poszczególnymi elementami  struktury społeczno- ekonomicznej 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K_WO9: </w:t>
      </w:r>
    </w:p>
    <w:p>
      <w:pPr/>
      <w:r>
        <w:rPr/>
        <w:t xml:space="preserve">Ma wiedzę na temat struktur i instytucji gospodarczych, wzajemnych relacji i ich historycznego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publicznych, rynków finansowych, przedsiębiorstw, banków, instytucji oraz zakładów ubezpieczeń.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Wykorzystuje zdobytą wiedzę i umiejętności pozyskane w trakcie praktyki zawodowej do rozstrzygnięcia dylematów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Posiada umiejętność wyrażania własnych poglądów, formułowania i uzasadniania opinii dotyczących istotnych kwestii ekonomicznych, społecznych i światopoglądowych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
dyskusja w grupie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2025-07-07T22:10:52+02:00</dcterms:created>
  <dcterms:modified xsi:type="dcterms:W3CDTF">2025-07-07T22:10:52+02:00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