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informacyjna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Zbigniew Kleniewski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PP2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ćwiczeniach  - 30h
Praca własna: przygotowanie do ćwiczeń: 13h, przygotowanie do sprawdzianu – 20h, przygotowanie prezentacji – 5h, przegląd literatury – 7h (łącznie 45h)
Sumaryczne obciążenie pracą studenta	- 75h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1,92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24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podstawami wykorzystania technologii informacyjnej w przyszłej pracy studenta. Celem nauczania przedmiotu jest praktyczne przećwiczenie wybranych technik komputerowych z zakresu edycji tekstu i przetwarzania danych oraz prezentacji multimedialnych.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Podstawy edycji tekstu. 2. Zaawansowane techniki edycji. 3. Korespondencja
seryjna. 4. Adresowanie w arkuszu kalkulacyjnym. 5. Obliczenia statystyczne w arkuszu. 6. Optymalizacja obliczeń. 7. Graficzna prezentacja danych. 8. Elementy baz danych w arkuszu kalkulacyjnym. 9 Elementy grafiki komputerowej. 10. Prezentacje multimedialne. 11. Wybrane zagadnienia Internetu.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Student powinien zaliczyć każde ćwiczenie. Po wykonaniu ćwiczenia student rozwiązuje krótki test teoretyczny podsumowujący nabytą wiedzę. W przypadku usprawiedliwionej nieobecności
student może zaliczyć ćwiczenie z inną grupą lub w czasie konsultacji. Dopuszczalna jest
niezaliczenie 2 ćwiczeń. Za wykonanie ćwiczeń student otrzymuje 20pkt
Przewidziane są dwa sprawdziany praktyczne, każdy oceniany w skali od 0 do 40pkt. Ocena
końcowa jest zależna od sumy punktów ze sprawdzianów i zaliczonych ćwiczeń. Skala ocen:
0-50 ocena 2, 51-65 ocena 3, 66-75 ocena 3+, 76-85 ocena 4, 86-95 ocena 4+, 
96-100 ocena 5.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Elżbieta Mejsner, Tomasz Kwiatkowski, Maria Stefańczyk, Tomasz Jaskuła: Informatyka dla ekonomistów przykłady i ćwiczenia, wyd. UMCS, Lublin 2016
Literatura uzupełniająca:
https://support.office.com/pl-pl/
Materiały przygotowane przez prowadzącego.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https://www.pw.plock.pl/Kolegium-NEiS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K -W06: </w:t>
      </w:r>
    </w:p>
    <w:p>
      <w:pPr/>
      <w:r>
        <w:rPr/>
        <w:t xml:space="preserve">Zna metody i narzędzia, w tym matematyczno – statystyczne oraz techniki pozyskiwania danych właściwe dla nauk ekonomicznych, pozwalające opisywać struktury i instytucje społeczno – ekonomiczne, procesy w nich zachodzące, a także relacje miedzy nimi.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
1. Zaliczenie krótkiego sprawdziany teoretycznego po każdym ćwiczeniu.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K_WO6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S1P_W06, S1P_W07</w:t>
      </w:r>
    </w:p>
    <w:p>
      <w:pPr>
        <w:pStyle w:val="Heading3"/>
      </w:pPr>
      <w:bookmarkStart w:id="3" w:name="_Toc3"/>
      <w:r>
        <w:t>Profil praktyczny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K_U04: </w:t>
      </w:r>
    </w:p>
    <w:p>
      <w:pPr/>
      <w:r>
        <w:rPr/>
        <w:t xml:space="preserve">Potrafi wykorzystywać wybrane metody i narzędzia do prognozowania zjawisk i procesów gospodarczych oraz określenia ich praktycznych skutków ekonomicznych, finansowych i społecznych.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1. Wykonanie ćwiczeń
2. Zaliczenie praktycznych sprawdzianów  nr 1 i nr 2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S1P_U04</w:t>
      </w:r>
    </w:p>
    <w:p>
      <w:pPr>
        <w:keepNext w:val="1"/>
        <w:spacing w:after="10"/>
      </w:pPr>
      <w:r>
        <w:rPr>
          <w:b/>
          <w:bCs/>
        </w:rPr>
        <w:t xml:space="preserve">Efekt K_U09: </w:t>
      </w:r>
    </w:p>
    <w:p>
      <w:pPr/>
      <w:r>
        <w:rPr/>
        <w:t xml:space="preserve">Wykorzystuje zdobyta wiedzę teoretyczną i inne materiały źródłowe do przygotowania w języku polskim i w wybranym języku obcym prac pisemnych, dotyczących zagadnień ekonomicznych w zakresie właściwym dla praktyki biznesu.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1. Wykonanie ćwiczeń
2. Zaliczenie praktycznych sprawdzianów  nr 1 i nr 2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S1P_U09</w:t>
      </w:r>
    </w:p>
    <w:p>
      <w:pPr>
        <w:keepNext w:val="1"/>
        <w:spacing w:after="10"/>
      </w:pPr>
      <w:r>
        <w:rPr>
          <w:b/>
          <w:bCs/>
        </w:rPr>
        <w:t xml:space="preserve">Efekt K_U02: </w:t>
      </w:r>
    </w:p>
    <w:p>
      <w:pPr/>
      <w:r>
        <w:rPr/>
        <w:t xml:space="preserve">Potrafi wykorzystywać wiedzę teoretyczną do opisu procesów i zjawisk ekonomicznych oraz praktycznie ja wykorzystywać do rozwiązywania podstawowych problemów mikro i makroekonomicznych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1. Wykonanie ćwiczeń
2. Zaliczenie praktycznych sprawdzianów  nr 1 i nr 2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S1P_U09</w:t>
      </w:r>
    </w:p>
    <w:p>
      <w:pPr>
        <w:pStyle w:val="Heading3"/>
      </w:pPr>
      <w:bookmarkStart w:id="4" w:name="_Toc4"/>
      <w:r>
        <w:t>Profil praktyczny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K_K07: </w:t>
      </w:r>
    </w:p>
    <w:p>
      <w:pPr/>
      <w:r>
        <w:rPr/>
        <w:t xml:space="preserve">Jest kreatywny, potrafi myśleć i działać w sposób zaangażowany i przedsiębiorczy.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1. Ocena aktywności na ćwiczeniach
2. Ocena zaangażowania studenta w samodzielnym zdobywaniu wiedzy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K_KO7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S1P_K07</w:t>
      </w:r>
    </w:p>
    <w:p>
      <w:pPr>
        <w:keepNext w:val="1"/>
        <w:spacing w:after="10"/>
      </w:pPr>
      <w:r>
        <w:rPr>
          <w:b/>
          <w:bCs/>
        </w:rPr>
        <w:t xml:space="preserve">Efekt K_K06: </w:t>
      </w:r>
    </w:p>
    <w:p>
      <w:pPr/>
      <w:r>
        <w:rPr/>
        <w:t xml:space="preserve">Potrafi dążyć do systematycznego rozwoju poprzez poszerzanie nabytej wiedzy i umiejętności.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1. Ocena aktywności na ćwiczeniach
2. Ocena zaangażowania studenta w samodzielnym zdobywaniu wiedzy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K_KO6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S1P_K01, S1P_K06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2025-05-09T01:47:20+02:00</dcterms:created>
  <dcterms:modified xsi:type="dcterms:W3CDTF">2025-05-09T01:47:20+02:00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