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Pracowania Systemów Współrzędnościowych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Jankowski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PSW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bezpośrednich - 75 godz., w tym: 
a) wykład - 15 godz. 
b) zajęcia projektowe - 45 godz.
c) konsultacje - 15 godz.
2)	Praca własna studenta – 95 godz. 
a) przygotowanie do zaliczeń: 20 godz. 
b) zapoznanie z literaturą: 10 godz.
c) praca nad projektem w domu: 65
RAZEM - 155 godz. – 6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ECTS - 75 godz. w tym:
a) wykład - 15 godz. 
b) zajęcia projektowe - 45 godz.
c) konsultacje - 15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5 punktu ECTS 
a)	Zajęcia projektowe oraz praca nad projektem w domu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WYKŁAD: wymagana jest znajomość teorii pomiarów współrzędnościowych oraz metrologii ogólnej
PROJEKTOWANIE: wymagana jest znajomość rysunku technicznego, analizy niepewności pomiarów i podstaw elektrotechniki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zagadnień związanych z konstrukcją, projektowaniem i modernizacją urządzeń pomiarowych, ze szczególnym uwzględnieniem urządzeń realizujących pomiary współrzędnościowe, ich wyposażenia oraz stanowisk do badania ich dokładności.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1) Wprowadzenie. Metody badania dokładności impulsowych głowic pomiarowych stosowanych we współrzędnościowych maszynach pomiarowych. Omówienie realizacji jednej z tych metod jako przykładu projektu urządzenia pomiarowego.  2) Zagadnienia związane z niepewnością pomiarów współrzędnościowych. Modelowanie działania głowic pomiarowych. Analiza niepewności stanowiska omówionego w ramach wprowadzenia. Metoda Monte Carlo. 3) Przegląd i omówienie podstawowych elementów mechanicznych stosowanych w urządzeniach pomiarowych. Prowadnice i łożyska. Systemy mocowań. Systemy profili aluminiowych. 4) Projektowanie i modernizacja przyrządów pomiarowych. Enkodery. Czujniki. Głowice triangulacyjne. Elementy wykonawcze. Sterowanie silnikami. Translatory i pozycjonery piezoelektryczne. 5) Sterowanie działaniem urządzeń pomiarowych. Zastosowanie mikrokontrolerów. Programowanie mikrokontrolerów na przykładzie 8-bitowych mikrokontrolerów AVR. Komunikacja urządzeń pomiarowych z komputerami PC. Akwizycja danych.
PROJEKT: W ramach projektu studenci opracowują: a) współrzędnościowe urządzenie pomiarowe (np. skaner laserowy) albo b) urządzenie do badania dokładności wybranego podzespołu/wybranych podzespołów WMP lub innego urządzenia współrzędnościowego (np. stanowisko do badania dokładności głowic impulsowych) albo c) modernizację wybranego, istniejącego urządzenia pomiarowego (np. mikroskopu). Projekt składa się z 4 części: 1) sformułowania założeń i przeglądu istniejących rozwiązań, 2) opracowania części mechanicznej (rysunek złożeniowy + wybrane przez prowadzącego rysunki wykonawcze), 3) opracowania części elektronicznej (dobór elementów, schemat, opis algorytmów) i 4) obliczeń dotyczących niepewności zaprojektowanego/zmodernizowanego urządzenia. W ramach projektu studenci szczegółowo poznają konstrukcję wybranych urządzeń pomiarowych znajdujących się na Wydziale Mechatroniki Politechniki Warszawskiej. Wybrane projekty mogą zostać zrealizowane w praktyce, tzn. wykonane jako istniejące fizycznie, działające urządzenia/modyfikacje urządzeń.
W przypadku bardzo dużych projektów (np. opracowanie całej współrzędnościowej maszyny pomiarowej), projekt może być realizowany zespołowo przez kilku studentów, przy czym każdy student musi mieć określoną część projektu, za którą odpowiada, i każdy student oceniany jest indywidualnie.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sprawdzian (egzamin) pisemny
Projektowanie: ocena postępów w pracy na zajęciach oraz ocena projektów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Ratajczyk E., Woźniak A.: Współrzędnościowe systemy pomiarowe. Oficyna Wydawnicza Politechniki Warszawskiej, Warszawa 2016
[2] Sładek J.: Dokładność pomiarów współrzędnościowych. Wydawnictwo Politechniki Krakowskiej, Kraków 2011
[3] Praca zbiorowa: Konstrukcja przyrządów i urządzeń precyzyjnych. Wydawnictwa Naukowo-Techniczne, 2006
[4] Praca zbiorowa pod kierunkiem W. Trylińskiego: Poradnik konstruktora przyrządów precyzyjnych i drobnych. Wydawnictwa Naukowo-Techniczne, Warszawa 1970
[5] Baranowski R.: Mikrokontrolery AVR ATmega w praktyce. BTC, Warszawa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BPU_W01: </w:t>
      </w:r>
    </w:p>
    <w:p>
      <w:pPr/>
      <w:r>
        <w:rPr/>
        <w:t xml:space="preserve">Student ma wiedzę o konstrukcji i projektowaniu złożonych urządzeń pomiarowych oraz o stosowanych w nich podzespołach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K_W11, K_W12, K_W14, K_W15, K_W17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BPU_W02: </w:t>
      </w:r>
    </w:p>
    <w:p>
      <w:pPr/>
      <w:r>
        <w:rPr/>
        <w:t xml:space="preserve">Student ma wiedzę o zastosowaniu komputerów, mikrokontrolerów i kart akwizycji danych w urządzeniach pomiarowych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K_W08, K_W12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I.P6S_WG.o, III.P6S_WG, P6U_W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BPU_U01: </w:t>
      </w:r>
    </w:p>
    <w:p>
      <w:pPr/>
      <w:r>
        <w:rPr/>
        <w:t xml:space="preserve">Student umie zaprojektować lub zmodernizować złożone urządzenie pomiarowe z zastosowaniem dostępnych na rynku podzespołów, z uwzględnieniem systemu sterowania urządzeniem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wykonanego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K_U22, K_U23, K_U01, K_U02, K_U08, K_U13, K_U14, K_U15, K_U18, K_U21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III.P6S_UW.o, P6U_U, I.P6S_UK, I.P7S_UW.o</w:t>
      </w:r>
    </w:p>
    <w:p>
      <w:pPr>
        <w:keepNext w:val="1"/>
        <w:spacing w:after="10"/>
      </w:pPr>
      <w:r>
        <w:rPr>
          <w:b/>
          <w:bCs/>
        </w:rPr>
        <w:t xml:space="preserve">Charakterystyka BPU_U02: </w:t>
      </w:r>
    </w:p>
    <w:p>
      <w:pPr/>
      <w:r>
        <w:rPr/>
        <w:t xml:space="preserve">Student umie wyznaczyć niepewność pomiaru przy pomocy skomplikowanego urządzenia pomiarowego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wykonanego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K_U13, K_U22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I.P6S_UK, 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BPU_ K01: </w:t>
      </w:r>
    </w:p>
    <w:p>
      <w:pPr/>
      <w:r>
        <w:rPr/>
        <w:t xml:space="preserve">Student potrafi samodzielnie rozwiązywać postawione przed nim problemy, uwzględniając przy tym ekonomiczną opłacalność proponowanych rozwiązań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wykonanego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2026-09-12T09:56:19+02:00</dcterms:created>
  <dcterms:modified xsi:type="dcterms:W3CDTF">2026-09-12T09:56:19+02:00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