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mgr inż. Karol Bagiński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	projektowanie: 30 godz.
•	konsultacje 2 godz.
2) Praca własna studenta: 45 godz. 
•	opracowanie projektów w domu: 20 godz.
•	analiza katalogów: 5 godz.
•	opracowanie raportu z projektu: 20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32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	projektowanie: 30 godz.
•	opracowanie projektów w domu: 20 godz.
•	opracowanie raportu z projektu: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integracji układów mechanicznych i elektrycznych w urządzeniu. Umiejętność opracowania dokumentacji konstrukcyjnej takich urządzeń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Opracowanie wymagań technicznych i użytkowych. Zastosowania urządzeń – zadania i funkcje realizowane przez urządzenia. Wpływ środowiska pracy. Aspekty ekonomiczne. Przegląd rozwiązań urządzeń zbliżonych funkcjonalnie. Możliwości realizacji zadania poprzez budowę urządzenia mechatronicznego. Wybór i omówienie koncepcji ogólnej. Podział urządzenia na bloki funkcjonalne. Ustalenie powiązań pomiędzy blokami urządzenia. Dobór siłowników katalogowych, określenie sprawności i bilans mocy. Wytypowanie sygnałów sprzężeń. Dobór czujników, zaprojektowanie struktury połączeń sygnałowych. Analiza rozwiązań węzłów konstrukcyjnych, wybór poszczególnych rozwiązań, opracowanie szkicu konstrukcji mechanicznej, obliczenia sprawdzające. Opracowanie algorytmów pracy projektowanego urządzenia. Prezentacja przyjętego sposobu realizacji. Zastosowanie narzędzi projektowania 3D do opracowania wizualizacji projektowanego urządzenia. Opracowanie dokumentacji konstrukcyjnej na podstawie opracowanego modelu 3D. Opracowanie materiałów reklamowych; opracowanie opisu przedstawiającego budowę urządzenia oraz zasadę działania jego podzespołów.
</w:t>
      </w:r>
    </w:p>
    <w:p>
      <w:pPr>
        <w:keepNext w:val="1"/>
        <w:spacing w:after="10"/>
      </w:pPr>
      <w:r>
        <w:rPr>
          <w:b/>
          <w:bCs/>
        </w:rPr>
        <w:t xml:space="preserve">Metody oceny: </w:t>
      </w:r>
    </w:p>
    <w:p>
      <w:pPr>
        <w:spacing w:before="20" w:after="190"/>
      </w:pPr>
      <w:r>
        <w:rPr/>
        <w:t xml:space="preserve">ocena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C. Kratochvila i J. Krejsy: Modelling of drive systems, Brno University of Technology, 2003; 
2. Praca zbiorowa pod red. W. Oleksiuka: Konstrukcja przyrządów i urządzeń precyzyjnych. Wydawnictwa Naukowo-Techniczne. Warszawa, 1996; 
3. Heimann B., Gerth W., Popp K.: Mechatronika. Komponenty, Metody, Przykłady. PWN, Warszawa, 2001; 
4. Praca zbiorowa pod red. D. Schmida: Mechatronika. Wydawnictwo REA, Warszawa, 2002;
5. Dobrzański T.: Rysunek techniczny maszynowy. WNT, Warszawa 2004; 
6. Praca zbiorowa pod red. M. A. Mellal: Mechatronic Systems: Design, Performance and Applications. Nova Science Publishers, New York, 2019.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PUM_U01: </w:t>
      </w:r>
    </w:p>
    <w:p>
      <w:pPr/>
      <w:r>
        <w:rPr/>
        <w:t xml:space="preserve">Umie opracować schematy funkcjonalne, zaprojektować strukturę i wykonać zgodną z wymaganiami dokumentację urządzenia mechatronicznego. </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K_U02, K_U08, K_U14, K_U22, K_U23</w:t>
      </w:r>
    </w:p>
    <w:p>
      <w:pPr>
        <w:spacing w:before="20" w:after="190"/>
      </w:pPr>
      <w:r>
        <w:rPr>
          <w:b/>
          <w:bCs/>
        </w:rPr>
        <w:t xml:space="preserve">Powiązane charakterystyki obszarowe: </w:t>
      </w:r>
      <w:r>
        <w:rPr/>
        <w:t xml:space="preserve">P6U_U, I.P7S_UW.o, I.P6S_UK, I.P6S_UW.o, III.P6S_UW.o</w:t>
      </w:r>
    </w:p>
    <w:p>
      <w:pPr>
        <w:keepNext w:val="1"/>
        <w:spacing w:after="10"/>
      </w:pPr>
      <w:r>
        <w:rPr>
          <w:b/>
          <w:bCs/>
        </w:rPr>
        <w:t xml:space="preserve">Charakterystyka PUM_U02: </w:t>
      </w:r>
    </w:p>
    <w:p>
      <w:pPr/>
      <w:r>
        <w:rPr/>
        <w:t xml:space="preserve">Umie projektować urządzenie z wykorzystaniem podzespołów katalogowych</w:t>
      </w:r>
    </w:p>
    <w:p>
      <w:pPr>
        <w:spacing w:before="60"/>
      </w:pPr>
      <w:r>
        <w:rPr/>
        <w:t xml:space="preserve">Weryfikacja: </w:t>
      </w:r>
    </w:p>
    <w:p>
      <w:pPr>
        <w:spacing w:before="20" w:after="190"/>
      </w:pPr>
      <w:r>
        <w:rPr/>
        <w:t xml:space="preserve">raport z realizacji projekt i dokumentacja konstrukcyjna</w:t>
      </w:r>
    </w:p>
    <w:p>
      <w:pPr>
        <w:spacing w:before="20" w:after="190"/>
      </w:pPr>
      <w:r>
        <w:rPr>
          <w:b/>
          <w:bCs/>
        </w:rPr>
        <w:t xml:space="preserve">Powiązane charakterystyki kierunkowe: </w:t>
      </w:r>
      <w:r>
        <w:rPr/>
        <w:t xml:space="preserve">K_U01, K_U15, K_U23</w:t>
      </w:r>
    </w:p>
    <w:p>
      <w:pPr>
        <w:spacing w:before="20" w:after="190"/>
      </w:pPr>
      <w:r>
        <w:rPr>
          <w:b/>
          <w:bCs/>
        </w:rPr>
        <w:t xml:space="preserve">Powiązane charakterystyki obszarowe: </w:t>
      </w:r>
      <w:r>
        <w:rPr/>
        <w:t xml:space="preserve">P6U_U, I.P6S_UW.o, I.P6S_UK,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2026-09-13T11:24:26+02:00</dcterms:created>
  <dcterms:modified xsi:type="dcterms:W3CDTF">2026-09-13T11:24:26+02:00</dcterms:modified>
</cp:coreProperties>
</file>

<file path=docProps/custom.xml><?xml version="1.0" encoding="utf-8"?>
<Properties xmlns="http://schemas.openxmlformats.org/officeDocument/2006/custom-properties" xmlns:vt="http://schemas.openxmlformats.org/officeDocument/2006/docPropsVTypes"/>
</file>