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cyfrowej analizy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Dąbrowski, Dr hab. inż. Jacek Dziurdź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1150-MBWIB-MZP-0509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24 godz., w tym:
a) wykład – 16 godz.;
b) konsultacje – 8 godz.;
2) Praca własna studenta – 36 godzin, w tym:
a) 6 godz. – bieżące przygotowanie studenta do wykładu,
b) 15 godz. – studia literaturowe,
c) 15 godz. – przygotowanie do sprawdzianów.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– 24 godz., w tym:
a) wykład – 16 godz.;
b) konsultacje – 8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Drgania mechaniczne, Pomiary Wielkości Dynamicznych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idei stosowania zaawansowanych metod analizy sygnałów, poznanie zasad określania parametrów zaawansowanych metod analizy sygnałów oraz uzyskanie umiejętności zastosowania odpowiednich metod analizy w praktyce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Analiza błędów cyfrowego przetwarzania sygnałów (dyskretyzacji
i próbkowania) na dokładność uzyskanych wyników.
2.	Porównanie własności transformat Fouriera i Laplacea.
3.	Algorytmy wyznaczania dyskretnej transformacji Fouriera.
4.	Transmitancja układu dyskretnego - transformacja Z.
5.	Wpływ własności transformat Fouriera i Hilberta na uzyskane wyniki analizy sygnałów.
6.	Porównanie analizy sygnałów analogowych oraz sygnałów dyskretnych.
7.	Filtry Butterwortha i Czebyszewa.
8.	Budowa filtrów cyfrowych.
9.	Problemy występujące podczas stosowania analiz czasowo-częstotliwościowych.
10.	Porównanie klasycznych metod analiz w dziedzinie czasu i częstotliwości: transformata Gabora, krótkoczasowa transformacja Fouriera (STFT), Transformacja falkowa, Transformacja Wignera-Ville’a.
11.	Przykłady realizacji cyfrowego przetwarzania sygnałów w środowisku programów MATLAB i MATLAB Simulink.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sprawdzianów pisemnych.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Julius S. Bendat, Allan G. Piersol, Metody analizy i pomiaru sygnałów losowych, Państwowe Wydawnictwo Naukowe, Warszawa 1976.
2.	Richard G. Lyons, Wprowadzenie do cyfrowego przetwarzania sygnałów, Wydawnictwa Komunikacji i Łączności, Warszawa 2012.
3.	Edward Ozimek, Podstawy teoretyczne analizy widmowej sygnałów, Państwowe Wydawnictwo Naukowe, Warszawa 1985.
4.	Robert Randall, Frequency Analysis, Bruel &amp; Kjaer, Copenhagen 1987.
5.	Jerzy Szabatin, Podstawy teorii sygnałów, Wydawnictwo: WKŁ, Warszawa 2007.
6.	Tomasz P.Zieliński, Cyfrowe przetwarzanie sygnałów. Od teorii do zastosowań, Wydawnictwa Komunikacji i Łączności, Warszawa 2013.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1150-MBWIB-MZP-0509_W1: </w:t>
      </w:r>
    </w:p>
    <w:p>
      <w:pPr/>
      <w:r>
        <w:rPr/>
        <w:t xml:space="preserve">Rozumie ideę stosowania zaawansowanych metod analizy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KMiBM2_W12, KMiBM2_W13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T2A_W07, T2A_W06, T2A_W07</w:t>
      </w:r>
    </w:p>
    <w:p>
      <w:pPr>
        <w:keepNext w:val="1"/>
        <w:spacing w:after="10"/>
      </w:pPr>
      <w:r>
        <w:rPr>
          <w:b/>
          <w:bCs/>
        </w:rPr>
        <w:t xml:space="preserve">Efekt 1150-MBWIB-MZP-0509_W2: </w:t>
      </w:r>
    </w:p>
    <w:p>
      <w:pPr/>
      <w:r>
        <w:rPr/>
        <w:t xml:space="preserve">Zna zasady określania parametrów zaawansowanych metod analizy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1150-MBWIB-MZP-0509_U1: </w:t>
      </w:r>
    </w:p>
    <w:p>
      <w:pPr/>
      <w:r>
        <w:rPr/>
        <w:t xml:space="preserve">Potrafi zastosować odpowiednie metody analizy w praktyce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2026-06-11T14:14:52+02:00</dcterms:created>
  <dcterms:modified xsi:type="dcterms:W3CDTF">2026-06-11T14:14:52+02:00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