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1150-00000-MSP-0503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kontaktowych- 64, w tym:
a) wykład -30 godz.;
b) ćwiczenia -30 godz.;
c) konsultacje - 2 godz.;
d.) egzamin - 2 godz.
2) Praca własna studenta - 76 godzin, w tym:
a)	15 godz. -  bieżące przygotowanie się studenta do wykładu;
b)	25 godz. - studia literaturowe;
c)	21 godz. - godzin przygotowanie się do kolokwiów na ćwiczeniach;
d)	15 godz. – przygotowanie się do egzaminu.
3) RAZEM – 140 godz. 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– liczba godzin kontaktowych - 64, w tym:
a) wykład -30 godz.;
b) ćwiczenia -30 godz.;
c) konsultacje - 2 godz.;
d)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1150-00000-MSP-0503_W1: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T2A_W01</w:t>
      </w:r>
    </w:p>
    <w:p>
      <w:pPr>
        <w:keepNext w:val="1"/>
        <w:spacing w:after="10"/>
      </w:pPr>
      <w:r>
        <w:rPr>
          <w:b/>
          <w:bCs/>
        </w:rPr>
        <w:t xml:space="preserve">Efekt 1150-00000-MSP-0503_W2: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T2A_W01</w:t>
      </w:r>
    </w:p>
    <w:p>
      <w:pPr>
        <w:keepNext w:val="1"/>
        <w:spacing w:after="10"/>
      </w:pPr>
      <w:r>
        <w:rPr>
          <w:b/>
          <w:bCs/>
        </w:rPr>
        <w:t xml:space="preserve">Efekt 1150-00000-MSP-0503_W3: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T2A_W01,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1150-00000-MSP-0503_U1: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1150-00000-MSP-0503_U2: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1150-00000-MSP-0503_U3: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T2A_U18, T2A_U19,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2025-07-05T08:07:34+02:00</dcterms:created>
  <dcterms:modified xsi:type="dcterms:W3CDTF">2025-07-05T08:07:34+02:00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