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Reologia płynów roboczych i tworzyw sztucznych wykorzystywanych w pojazdach samochodowych - aspekt praktyczny</w:t>
      </w:r>
    </w:p>
    <w:p>
      <w:pPr>
        <w:keepNext w:val="1"/>
        <w:spacing w:after="10"/>
      </w:pPr>
      <w:r>
        <w:rPr>
          <w:b/>
          <w:bCs/>
        </w:rPr>
        <w:t xml:space="preserve">Koordynator przedmiotu: </w:t>
      </w:r>
    </w:p>
    <w:p>
      <w:pPr>
        <w:spacing w:before="20" w:after="190"/>
      </w:pPr>
      <w:r>
        <w:rPr/>
        <w:t xml:space="preserve">Dr hab. inż. Anna Krztoń-Maziopa,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godzin, w tym:
a)	15 godz. - wykład;
b)	45 godz. - laboratorium;
c)	5 godz. - konsultacje;
2) Praca własna studenta/ 35 godzin, w tym:
a)	 15 godz. – studia literaturowe i bieżące przygotowywanie się do laboratoriów;
b)	 5 godz. – przygotowywanie się do zaliczenia pisemnego z wykładu 
c)	 15 godz. – przygotowanie raportów z zajęć laboratoryjnych;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5 punktów ECTS – liczba godzin kontaktowych - 65, w tym:
a)	15 godz.- wykład;
b)	45 godz. - laboratorium;
c)	5 godz. - konsultacje;
d)	0 godz.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punktów ECTS – 75 godz. pracy studenta, w tym:
a)	45 godz. – ćwiczenia laboratoryjne;
b)	15 godz. – przygotowywanie się do ćwiczeń laboratoryjnych;
c)	15 godz. – opracowanie wyników, przygotowanie raportów z zajęć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45h</w:t>
            </w:r>
          </w:p>
        </w:tc>
      </w:tr>
    </w:tbl>
    <w:p/>
    <w:p>
      <w:pPr>
        <w:keepNext w:val="1"/>
        <w:spacing w:after="10"/>
      </w:pPr>
      <w:r>
        <w:rPr>
          <w:b/>
          <w:bCs/>
        </w:rPr>
        <w:t xml:space="preserve">Wymagania wstępne: </w:t>
      </w:r>
    </w:p>
    <w:p>
      <w:pPr>
        <w:spacing w:before="20" w:after="190"/>
      </w:pPr>
      <w:r>
        <w:rPr/>
        <w:t xml:space="preserve">podstawowa wiedza z fizyki i materiałoznawstwa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podstaw teoretycznych reologii oraz metod analizy danych umożliwiających określenie parametrów reologicznych służących do oceny/przewidywania zachowania się różnego rodzaju płynów roboczych (płyny hydrauliczne, oleje, smary, płyny magneto- i elektroreologiczne), środków pomocniczych (kleje, lakiery, etc.) oraz wybranych typów tworzyw sztucznych poddawanych zmiennym warunkom termicznym i obciążeniowym w warunkach eksploatacji. Zapoznanie z kryteriami doboru odpowiednich metodyk badawczych dla materiałów eksploatowanych w typowych i skrajnych warunkach pracy. 
Umiejętności: Umiejętność doboru metodyk badań, analizy danych z wykorzystaniem reologicznych równań stanu dla badanego układu i  wyznaczania parametrów reologicznych do oceny i doboru odpowiednich parametrów użytkowych płynów roboczych,  lakierów,  elastomerów, etc. Kształcenie umiejętności pracy w zespole.
Kompetencje Społeczne: Świadomość wymagań i ograniczeń w działaniach inżynierskich oraz pozatechnicznych aspektów działalności inżyniera, w tym jej wpływ na środowisko i związaną z tym odpowiedzialność za podejmowane decyzje.
</w:t>
      </w:r>
    </w:p>
    <w:p>
      <w:pPr>
        <w:keepNext w:val="1"/>
        <w:spacing w:after="10"/>
      </w:pPr>
      <w:r>
        <w:rPr>
          <w:b/>
          <w:bCs/>
        </w:rPr>
        <w:t xml:space="preserve">Treści kształcenia: </w:t>
      </w:r>
    </w:p>
    <w:p>
      <w:pPr>
        <w:spacing w:before="20" w:after="190"/>
      </w:pPr>
      <w:r>
        <w:rPr/>
        <w:t xml:space="preserve">Wykład.
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magnetoreologiczne i elektroreologiczne jako inteligentne płyny robocze –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wybranych tworzyw sztucznych. Zastosowanie metod reologicznych w badaniach elektrolitów: ciekłych, polimerowych, żelowych i układów zawierających napełniacze. Wpływ oddziaływania polimer-napełniacz na charakterystykę reologiczną. Rodzaje wykonywanych badań i analiza wyników w oparciu o dostępne modele reologiczne. 
Laboratorium
Zajęcia praktyczne obejmują 9 jednostek laboratoryjnych po 5h. Studenci w ramach zajęć praktycznych zapoznają się z metodykami badań (wiskozymetria kapilarna, reometria rotacyjna, testy oscylacyjne, wyznaczanie charakterystyk płynięcia, krzywych termomechanicznych (DMA) wybranych materiałów i ich analiza, wyznaczanie punktu żelowania, stopnia usieciowania wybranych tworzyw, badania i analiza naprężeń normalnych w układach lepkosprężystych, charakterystyki termoreologiczne i ich interpretacja, badania efektu elektroreolgicznego w płynach, żelach i układach usieciowanych) i analizy danych reologicznych dla wybranych typów płynów eksploatacyjnych, mas plastycznych,  tworzyw sztucznych i kompozytów.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laboratorium
Wykład zaliczany jest w trybie Z2 tj. na podstawie pisemnego kolokwium lub w formie odpowiedzi ustnej (w razie konieczności wyjaśnienia wątpliwości dotyczącej części pisemnej).
Laboratorium uznaje się za zaliczone jeśli Student zaliczy wszystkie ćwiczenia przewidziane harmonogramem. Ćwiczenie uznaje się za zaliczone po uzyskaniu pozytywnych ocen ze sprawdzianu wstępnego, wykonania ćwiczenia i pisemnego sprawozdania. 
Ocenę łączną wyznacza się przyjmując wagę 0,6 dla oceny z kolokwium z wykładu  oraz 0,4 dla oceny uzyskanej z laboratorium. 
•	W uzasadnionych, indywidualnych przypadkach Prowadzący ma prawo zastosować inne wagi przy określaniu oceny łącznej.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Ferguson, Z. Kembłowski „Reologia stosowana płynów”, MARCUS Sc, Łódź 1995, K. Wilczyński „Reologia w przetwórstwie tworzyw sztucznych„ WNT Warszawa 2001, 
A. Malkin „Rheology Fundamentals” ChemTec Publishing, Toronto 1994, 
A.V. Shenoy “Rheology of filled polymer systems” Kluwer Academic Publishers 1999 
T. G. Mezger “The Rheology Handbook: For Users of Rotational and Oscillatory Rheometers” Vincentz Network GmbH &amp; Co KG, 2006
Materiały pomocnicze do ćwiczeń praktycznych z reologii dla studentów SIMR.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wiedzę dotyczącą podstawowych pojęć reologicznych, rodzajów ciał reologicznie doskonałych i ich modeli mechanicznych, płyny newtonowskich i nienewtonowskich. Zna klasyfikację i zastosowania płynów nienewtonowskich, charakterystyki reologiczne cieczy reostabilnych, niestabilnych reologicznie i lepkosprężystych oraz przykłady takich układów.</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wiedzę o metodach reometrycznych stosowanych w badaniach płynów: reometria kapilarna i rotacyjna. Zna podstawy teoretyczne metod, systemy pomiarowe, efekty uboczne i metody ich korekcji. Zna podstawy zjawisk tiksotropii i reopeksji. Ma wiedzę dotyczącą płynów magnetoreologicznych i elektroreologicznych jako inteligentnych cieczach roboczych, ich charakterystykach reologicznych, metodach badań i obszarach zastosowań.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Zna mechaniczne własności polimerów i zagadnienia dotyczące lepkosprężystości liniowej i nieliniowej, zjawisk pełzania i relaksacji naprężeń. Ma wiedzę dotyczącą charakterystyk termomechanicznych tworzyw sztucznych, plastycznego zachowania sie polimerów, warunku plastyczności, krzywych obciążenie-wydłużenie, warunku równoważności czasowo-temperaturowej, równania WLF.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zasady doboru odpowiedniej metodyki badawczej dla danego typu materiału, oraz metod analizy danych reologicznych. Ma wiedzę o zastosowaniu metod reologicznych w badaniach elektrolitów: ciekłych, polimerowych, żelowych i układów zawierających napełniacze. Ma wiedzę o wpływie oddziaływań polimer-napełniacz na charakterystyki reologiczne.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K_W05: </w:t>
      </w:r>
    </w:p>
    <w:p>
      <w:pPr/>
      <w:r>
        <w:rPr/>
        <w:t xml:space="preserve">Ma wiedzę o trendach rozwojowych i nowych rozwiązaniach w zakresie inteligentnych materiałów eksploatacyjnych stosowanych między innymi w tłumieniu drgań konstrukcji samochodowych.</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K_W06: </w:t>
      </w:r>
    </w:p>
    <w:p>
      <w:pPr/>
      <w:r>
        <w:rPr/>
        <w:t xml:space="preserve">Ma wiedzę o procesach degradacji płynów roboczych, ich ocenie oraz możliwościach ich regeneracji i wykorzystania ich w innych aplikacjach.</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K_W07: </w:t>
      </w:r>
    </w:p>
    <w:p>
      <w:pPr/>
      <w:r>
        <w:rPr/>
        <w:t xml:space="preserve">Ma podstawową wiedzę w zakresie metod pomiaru i ekstrakcji podstawowych wielkości charakteryzujących właściwości reologiczne badanych materiałów.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K_W08: </w:t>
      </w:r>
    </w:p>
    <w:p>
      <w:pPr/>
      <w:r>
        <w:rPr/>
        <w:t xml:space="preserve">Ma szczegółową wiedzę nt. metod obliczeniowych i narzędzi informatycznych do analizy wyników eksperymentu.</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dodatkowe informacje z literatury, innych źródeł, integrować informacje, dokonywać ich interpretacji i wyciągać wnioski.</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zastosować kryteria doboru metodyki badawczych do badanych materiałów eksploatacyjnych z wykorzystaniem kart katalogowych, charakterystyk komponentów opracowanych przez ich producentów.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K_U03: </w:t>
      </w:r>
    </w:p>
    <w:p>
      <w:pPr/>
      <w:r>
        <w:rPr/>
        <w:t xml:space="preserve">Potrafi pracować indywidualnie i w zespole; umie oszacować czas potrzebny na realizację zleconego zadania; potrafi opracować i zrealizować harmonogram prac zapewniający dotrzymanie terminów.</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K_U04: </w:t>
      </w:r>
    </w:p>
    <w:p>
      <w:pPr/>
      <w:r>
        <w:rPr/>
        <w:t xml:space="preserve">Potrafi opracować dokumentację dotyczącą realizacji projektu lub zadania inżynierskiego i przygotować tekst zawierający omówienie wyników jego realizacji.</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K_U05: </w:t>
      </w:r>
    </w:p>
    <w:p>
      <w:pPr/>
      <w:r>
        <w:rPr/>
        <w:t xml:space="preserve">Potrafi przygotować i przedstawić ustną prezentację poświęconą wynikom realizacji projektu lub zadania inżynierskiego.</w:t>
      </w:r>
    </w:p>
    <w:p>
      <w:pPr>
        <w:spacing w:before="60"/>
      </w:pPr>
      <w:r>
        <w:rPr/>
        <w:t xml:space="preserve">Weryfikacja: </w:t>
      </w:r>
    </w:p>
    <w:p>
      <w:pPr>
        <w:spacing w:before="20" w:after="190"/>
      </w:pPr>
      <w:r>
        <w:rPr/>
        <w:t xml:space="preserve">Raport z laboratorium.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I.P7S_UK, III.P7S_UW.1.o, III.P7S_UW.2.o, III.P7S_UW.3.o, III.P7S_UW.4.o</w:t>
      </w:r>
    </w:p>
    <w:p>
      <w:pPr>
        <w:keepNext w:val="1"/>
        <w:spacing w:after="10"/>
      </w:pPr>
      <w:r>
        <w:rPr>
          <w:b/>
          <w:bCs/>
        </w:rPr>
        <w:t xml:space="preserve">Charakterystyka K_U06: </w:t>
      </w:r>
    </w:p>
    <w:p>
      <w:pPr/>
      <w:r>
        <w:rPr/>
        <w:t xml:space="preserve">Potrafi planować i przeprowadzać eksperymenty i proste badania, formułować i testować hipotezy związane z prostymi problemami badawczymi dotyczących właściwości reologicznych materiałów eksploatacyjnych, potrafi interpretować uzyskane wyniki i wyciągać wnioski.</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I.P7S_UW, III.P7S_UW.1.o, III.P7S_UW.2.o,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studenckiej i laboratoryjnej przyjmując w nich różne role.</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K_K02: </w:t>
      </w:r>
    </w:p>
    <w:p>
      <w:pPr/>
      <w:r>
        <w:rPr/>
        <w:t xml:space="preserve">Rozumie potrzebę i zna możliwości ciągłego dokształcania się – poprzez podnoszenie własnych kompetencji zawodowych, osobistych i społecznych oraz zasięgania opinii ekspertów.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K_K03: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2026-09-13T07:38:50+02:00</dcterms:created>
  <dcterms:modified xsi:type="dcterms:W3CDTF">2026-09-13T07:38:50+02:00</dcterms:modified>
</cp:coreProperties>
</file>

<file path=docProps/custom.xml><?xml version="1.0" encoding="utf-8"?>
<Properties xmlns="http://schemas.openxmlformats.org/officeDocument/2006/custom-properties" xmlns:vt="http://schemas.openxmlformats.org/officeDocument/2006/docPropsVTypes"/>
</file>