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budowy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Skawiński,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1150-MB000-IZP-0216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- 11,w tym:
a) wykład – 8 godz.;
b) konsultacje - 1 godz.;
c) egzamin - 2 godz.;
2) Praca własna studenta - 40 godzin, w tym:
a)	 13 godz. – bieżące przygotowywanie się studenta do wykładu;
b)	 10 godz. – studia literaturowe;
c)	 17 godz. – przygotowywanie się studenta do egzaminu;
3) RAZEM – 51 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 punktu ECTS – liczba godzin kontaktowych - 11, w tym:
a) wykład – 8 godz.;
b) konsultacje - 1 godz.;
c) egzamin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paca własna studenta - 40 godzin, w tym:
a)	 13 godz. – bieżące przygotowywanie się studenta do wykładu;
b)	 10 godz. – studia literaturowe;
c)	 17 godz. – przygotowywanie się studenta do egzaminu;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o narzędziach, obrabiarkach i obróbce skrawaniem.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podstawowych operacji technologicznych w obróbce ubytkowej jaki  podstaw  projektowania procesów technologicznych typowych części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Definicje przedmiotu obrabianego, procesu produkcyjnego, procesu technologicznego. Elementy składowe procesu technologicznego: operacja, zabieg, przejście, czynność, ruch elementarny, zamocowanie, pozycja. Przykłady. Rodzaje obróbki. 2. Dane wejściowe do procesu technologicznego. Tradycyjny sposób projektowania procesu technologicznego. Nowy (dzisiejszy) sposób projektowania procesu technologicznego. Systemy CAP, CAPP CAPP&amp;C, PPS, CAQ. Systemy CAD/CAM, CAD/CAM/CAE. Komputerowo zintegrowane wytwarzanie CIM. 3. Program produkcyjny: produkcja jednostkowa, seryjna, masowa. Dokumentacja technologiczna. Półfabrykaty. Przygotowanie półfabrykatów do obróbki. 4. Struktura procesu technologicznego: operacje obróbki wstępnej, zgrubnej, kształtującej, wykończeniowej i bardzo dokładnej, kontroli. Wpływ wymagań stawianych powierzchniom na rodzaj i liczbę operacji. Koncentracja technologiczna, mechaniczna i organizacyjna. 5. Bazowanie: definicja bazy technologicznej, ustalenie, ustawienie, zamocowanie. Klasyfikacja baz. Zasady wyboru bazy do 1-wszej i dalszych operacji. Bazy właściwe i zastępcze. Symbolika elementów ustalających, oporowych i podporowych. Elementy oprzyrządowania technologicznego. Zasady konstruowania oprzyrządowania technologicznego. Przykłady bazowania. 6. Naddatki na obróbkę. Obróbka cieplna i cieplno-chemiczna. Potencjał węglowy. Sposoby ochrony przed nawęglaniem. Obróbka cieplna stopów aluminium, stopów miedzi i stopów magnezu. Przykłady. 7. Projektowanie procesu technologicznego części klasy wał maszynowy. Wymagania, technologiczność konstrukcji. Sposoby ustalenia i zamocowania. Przykłady wału maszynowego stopniowanego ze stali do ulepszania cieplnego i stali do nawęglania. 8. Procesy technologiczne tulei i tarczy (z bazowaniem na otworze). Części klasy dźwignia: jednostronna i dwustronna. Proces technologiczny korbowodu. Procesy technologiczne wałów korbowych i wałów rozrządu. Przykłady. 9. Proces technologiczny korpusu: jednoczęściowego i dzielonego. Zasada wyboru bazy do pierwszej i dalszych operacji. Technologiczność konstrukcji korpusu a proces technologiczny. 10. Procesy technologiczne kół zębatych walcowych i stożkowych. Metody obróbki uzębień: obwiedniowe, kształtowe i kształtowo-obwiedniowe. Systemy technologiczne: Gleason, Oerlikon, Klingelnberg. Przykłady. 11. Proces technologiczny montażu. Dokumentacja technologiczna montażu. Zespół konstrukcyjny, jednostki montażowe, schemat montażu. Wymiarowanie konstrukcyjne i tec9hnologiczne. Kompensacja konstrukcyjna i technologiczna. Połączenia: zawalcowanie, zawijanie, rozwalcowanie, zagniatanie. Oprzyrządowanie montażowe. 12. Smarowanie, zadania smarowania. Smary plastyczne, smary specjalne. Ochrona przed korozją. Korozja metali: korozja chemiczna i elektrochemiczna. Środki ochrony przed korozją.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Zaliczany jest na podstawie pisemnego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Feld M.: Podstawy projektowania procesów technologicznych typowych części maszyn, WNT, 2003, Warszawa. 
2. Kapiński S., Skawiński P., Sobieszczański J., Sobolewski J.: Projektowanie technologii maszyn, Oficyna Wyd. Politechniki Warszawskiej, 2007, Warszawa.
3. Karpiński T.: Inżynieria produkcji, WNT, 2004, Warszawa.
4. Kosmol J.: Automatyzacja obrabiarek i obróbki, WNT, 2000, Warszawa. 
5. Honczarenko J.: Elastyczna automatyzacja wytwarzania, WNT, 2000,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1150-MB000-IZP-0216_W1: </w:t>
      </w:r>
    </w:p>
    <w:p>
      <w:pPr/>
      <w:r>
        <w:rPr/>
        <w:t xml:space="preserve">Posiada wiedzę o podstawowych operacjach technologicznych i zasadach projektowania procesów technologicznych części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1150-MB000-IZP-0216_W2: </w:t>
      </w:r>
    </w:p>
    <w:p>
      <w:pPr/>
      <w:r>
        <w:rPr/>
        <w:t xml:space="preserve">Ma uporządkowaną, podbudowaną teoretycznie wiedzę ogólną obejmującą projektowanie technologii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1150-MB000-IZP-0216_U1: </w:t>
      </w:r>
    </w:p>
    <w:p>
      <w:pPr/>
      <w:r>
        <w:rPr/>
        <w:t xml:space="preserve">Potrafi samodzielnie zaprojektować proces technologiczny części maszyn klasy wał maszynowy, tuleja, tarcza, dźwignia, korpus.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KMiBM_U06, KMiBM_U07, KMiBM_U08, KMiBM_U14,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T1A_U11, T1A_U16, InzA_U08, T1A_U01, T1A_U16, T1A_U10, T1A_U15, T1A_U16, InzA_U03, InzA_U04, InzA_U07, InzA_U08, T1A_U12, T1A_U14, T1A_U16, InzA_U04,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1150-MB000-IZP-0216_K1: </w:t>
      </w:r>
    </w:p>
    <w:p>
      <w:pPr/>
      <w:r>
        <w:rPr/>
        <w:t xml:space="preserve">Potrafi odpowiednio określić priorytety służące realizacji określonego przez siebie lub innych zadania. Ma świadomość odpowiedzialności za przyjęte rozwiązanie technologiczne.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podejścia do projektowania technologicznego w aspekcie społecznym.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2026-09-11T23:55:35+02:00</dcterms:created>
  <dcterms:modified xsi:type="dcterms:W3CDTF">2026-09-11T23:55:35+02:00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