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elektroniczne w systemach sterowania i regulacji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Roszczyk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1150-MT000-ISP-0233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- 47, w tym;
a) wykład - 30 godz.;
b) laboratorium- 15 godz.;
c) konsultacje – 2 godz.
2) Praca własna studenta  - 32, w tym:
a) 10 godz. - studia literaturowe;
b) 6 godz. - przygotowanie do zajęć;
c) 6 godz. - przygotowanie sprawozdań;
d) 10 godz. - przygotowanie do sprawdzianów;
3) RAZEM – 79.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- 47, w tym:
a) wykład - 30 godz.;
b) laboratorium- 15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liczba godzin kontaktowych - 27, w tym:
a) 15 godz. - laboratorium;
b) 6 godz. - przygotowanie do zajęć;
c) 6 godz. -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elektrotechniki, elektroniki (wysłuchanie wykładów: Elektrotechnika i elektronika I i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elementów elektronicznych oraz ich zastosowania w systemach sterowania i regulacji. Umiejętność analizowania układów elektronicznych. Świadomość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Półprzewodniki samoistne i domieszkowane. Półprzewodniki typu N i typu P. Model pasmowy przewodników, półprzewodników i dielektryków. Złącze PN oraz jego polaryzacja w kierunku zaporowym i przewodzenia. Wykorzystanie złącza PN do budowy diody prostowniczej. Stabilizator napięcia z wykorzystaniem diody Zenera. Zastosowanie diody pojemnościowej, jako kondensatora o zmiennej pojemności przestrajanego napięciem. Dioda tunelowa i jej charakterystyka z obszarem ujemnej rezystancji dynamicznej. Warystor oraz jego charakterystyka i zastosowanie w układach przciwprzepięciowych. Budowa i zasada działania tranzystora bipolarnego. Układy polaryzacji tranzystora bipolarnego. Wyznaczanie punktu pracy wzmacniacza tranzystorowego. Klasy pracy wzmacniacza. Wzmacniacz w układzie wspólnego emitera i jego właściwości. Wtórnik emiterowy i jego właściwości. Układ Darlingtona. Wzmacniacz różnicowy i jego właściwości. Źródło prądowe. Budowa i zasada działania tranzystora polowego FET (Field Effect Transistor). Wzmacniacz z tranzystorem FET w układzie wspólnego źródła i jego właściwości. Wtórnik źródłowy i jego właściwości. Budowa i zasada działania tranzystora polowego z izolowaną bramką MOSFET (Metal Oxide Semiconductor Field Effect Transistor). Układ polaryzacji tranzystora MOSFET oraz wyznaczanie punktu pracy. Wzmacniacz operacyjny oraz jego właściwości.  Realizacja operacji matematycznych takich jak: sumowanie, odejmowanie, całkowanie, różniczkowanie z wykorzystaniem wzmacniacza operacyjnego. Komparator oraz przerzutnik Schmitt’a. Sprzężenie zwrotne, rodzaje i zastosowanie. Wpływ ujemnego sprzężenia zwrotnego na pasmo przenoszenia wzmacniacza. Przerzutniki tranzystorowe: astabilny, monostabilny i bistabilny.  Budowa i zasada działania tyrystora. Prostownik sterowany z wykorzystaniem tyrystora. Bramki logiczne oraz ich tabele prawdy. Realizacja podstawowych funkcji logicznych poprzez bramki NAND. Prawa algebry Boole’a. Minimalizacja funkcji logicznych. Kody liczbowe: dziesiętny, binarny naturalny, Gray’a. Konwersja liczb z kodu dziesiętnego na binarny i odwrotnie. Zamiana kodu binarnego naturalnego na kod Gray’a i odwrotnie. Przerzutnik RS. Przerzutnik JK. Dzielnik częstotliwości przez 2. Licznik 4-bitowy.
Laboratorium:
Tranzystor FET. Wzmacniacze tranzystorowe. Przerzutniki tranzystorowe. Bramki cyfrowe. Licznik 4-bitowy, bramki, przerzutniki. Wzmacniacz operacyjny, komparator, przerzutnik Schmitt’a.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ocena na podstawie dwu kolokwiów w formie pisemnej, w połowie i na koniec semestru
Ćwiczenia laboratoryjne: każde pojedyncze ćwiczenie jest oceniane na podstawie pisemnego lub ustnego sprawdzianu wiadomości dotyczących danego ćwiczenia oraz sprawozdania z wykonanego ćwiczenia, ocena końcowa jest wystawiana na podstawie średniej ocen z wszystkich ćwiczeń, do uzyskania pozytywnej oceny końcowej wymagane jest uzyskanie wszystkich ocen pozytywnych z poszczególnych ćwiczeń.
Ocena łączna z przedmiotu wystawiana jest na podstawie oceny z wykładu (waga 0,65) i oceny z ćwiczeń laboratoryjnych (waga 0,35).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Układy elektroniczne - Baranowski J., WNT, 2006.
Elementy i układy elektroniczne - Kuta S., 2000.
Podstawy Elektroniki - Wawrzyński W., OWPW, 1996.
Elementy układów elektronicznych - Chwaleba A.,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1150-MT000-ISP-0233_W1: </w:t>
      </w:r>
    </w:p>
    <w:p>
      <w:pPr/>
      <w:r>
        <w:rPr/>
        <w:t xml:space="preserve">Zna budowę i zasady działania podstawowych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1150-MT000-ISP-0233_W2: </w:t>
      </w:r>
    </w:p>
    <w:p>
      <w:pPr/>
      <w:r>
        <w:rPr/>
        <w:t xml:space="preserve">Zna zasady określania i wyznaczania obszarów pracy elementów elektronicznych na podstawie charakterystyk.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1150-MT000-ISP-0233_W3: </w:t>
      </w:r>
    </w:p>
    <w:p>
      <w:pPr/>
      <w:r>
        <w:rPr/>
        <w:t xml:space="preserve">Zna zasadę działania wzmacniaczy tranzystorowych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1150-MT000-ISP-0233_W4: </w:t>
      </w:r>
    </w:p>
    <w:p>
      <w:pPr/>
      <w:r>
        <w:rPr/>
        <w:t xml:space="preserve">Zna zasadę działania przerzutników tranzystorowych i ich zastosowanie.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1150-MT000-ISP-0233_U1: </w:t>
      </w:r>
    </w:p>
    <w:p>
      <w:pPr/>
      <w:r>
        <w:rPr/>
        <w:t xml:space="preserve">Potrafi zrealizować wybrane funkcje matematyczne na wzmacniaczu operacyjnym.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1150-MT000-ISP-0233_U2: </w:t>
      </w:r>
    </w:p>
    <w:p>
      <w:pPr/>
      <w:r>
        <w:rPr/>
        <w:t xml:space="preserve">Potrafi zrealizować wybrane funkcje logiczne z wykorzystaniem bramek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1150-MT000-ISP-0233_U3: </w:t>
      </w:r>
    </w:p>
    <w:p>
      <w:pPr/>
      <w:r>
        <w:rPr/>
        <w:t xml:space="preserve">Potrafi minimalizować funkcje logiczne z wykorzystaniem praw algebry Boole'a oraz tablic Karnaugh'a.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1150-MT000-ISP-0233_K1: </w:t>
      </w:r>
    </w:p>
    <w:p>
      <w:pPr/>
      <w:r>
        <w:rPr/>
        <w:t xml:space="preserve">Potrafi współdziałać i pracować w grupie przy realizacji ćwiczeń laboratoryjnych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2024-05-09T03:33:36+02:00</dcterms:created>
  <dcterms:modified xsi:type="dcterms:W3CDTF">2024-05-09T03:33:36+02:00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