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Electrical and Electronics Engineering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Ph.D. Zhiyin Liu, Ph.D.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45hs, including: 
    a) attendance on the lectures - 30 hs; 
    b) attendance on the laboratory - 15 hs; 
2. literature study - 10hs; 
3. Preparation for the exam - 10hs 
4. Preparation for the laboratory -15hs 
5. literature study for the laboratory -10hs ; 
6. Preparation of reports -15hs
Total student workload: 30hs + 15hs + 10hs + 10hs + 15hs+10hs+15hs = 105hs, which corresponds to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attendance on the lectures - 30hs
2. attendance on the laboratory - 15 hs; 
Total: 30hs + 15hs = 45hs, which corresponds to 2 (1.8)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- basic phenomena describing circuits DC,
- basic phenomena describing magnetic circuits,
- basic phenomena describing circuits AC,
- basic circuits serial and parallel RLC,
The student should be able to perform basic:
- measurements of electrical quantities
-calculations power balance for various types of electric current depending on the load.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
•	Basic laws for DC circuits,
•	Electrochemical batteries – basic laws,
•	Energy and power DC,
•	The basic laws for magnetic circuits,
•	The magnetic properties of materials,
•	Basic laws for AC circuits,
•	Serial RLC circuit - resonance voltage,
•	Parallel RLC circuit - resonance current,
•	The unstable in circuits RL,
•	The unstable in circuits RC,
•	Measuring instruments
•	Methods of measurement of electrical quantities
Laboratory 	
•	Measurement of basic electrical AC and DC.
•	Methods for extending the measuring range in measuring circuits DC and AC.
•	Measurement parameters in magnetic circuits.
•	Power measurement circuits , single-phase and three-phase.
•	Energy measurement circuits , single-phase and three-phase.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Szumanowski, "Basics of Electrical Engineering, Electrotechnics, Electronics and Electric machines", published by Oficyna Wydawnicza Politechniki Warszawskiej, Warsaw 2016, ISBN:9788378145899.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1150-00000-ISA-0116_W1: </w:t>
      </w:r>
    </w:p>
    <w:p>
      <w:pPr/>
      <w:r>
        <w:rPr/>
        <w:t xml:space="preserve">Having the knowledge about basic issues describing the influence of electrical field on charge in electric field.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1150-00000-ISA-0116_W2: </w:t>
      </w:r>
    </w:p>
    <w:p>
      <w:pPr/>
      <w:r>
        <w:rPr/>
        <w:t xml:space="preserve">Having the knowledge about basic issues describing magnetic phenomena, materials and their properties.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1150-00000-ISA-0116_W3: </w:t>
      </w:r>
    </w:p>
    <w:p>
      <w:pPr/>
      <w:r>
        <w:rPr/>
        <w:t xml:space="preserve">Having the knowledge about basic issues describing DC and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1150-00000-ISA-0116_W4: </w:t>
      </w:r>
    </w:p>
    <w:p>
      <w:pPr/>
      <w:r>
        <w:rPr/>
        <w:t xml:space="preserve">Having the knowledge about basic issues describing the phenomenon of electromagnetic induction and describing the effect of magnetic field on conductors with electric current.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1150-00000-ISA-0116_W5: </w:t>
      </w:r>
    </w:p>
    <w:p>
      <w:pPr/>
      <w:r>
        <w:rPr/>
        <w:t xml:space="preserve">Having the knowledge of the influence of RLC circuit parameters on sinusoidal current and voltage waveforms.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1150-00000-ISA-0116_W6: </w:t>
      </w:r>
    </w:p>
    <w:p>
      <w:pPr/>
      <w:r>
        <w:rPr/>
        <w:t xml:space="preserve">Knowing the rules for defining and determining the power and energy in DC, single-phase AC and three-phase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1150-00000-ISA-0116_W7: </w:t>
      </w:r>
    </w:p>
    <w:p>
      <w:pPr/>
      <w:r>
        <w:rPr/>
        <w:t xml:space="preserve">Having the knowledge of the definition and the role of basic electrical components in electrical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1150-00000-ISA-0116_W8: </w:t>
      </w:r>
    </w:p>
    <w:p>
      <w:pPr/>
      <w:r>
        <w:rPr/>
        <w:t xml:space="preserve">Having the knowledge about basic issues describing transient states in RL and RC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1150-00000-ISA-0116_U1: </w:t>
      </w:r>
    </w:p>
    <w:p>
      <w:pPr/>
      <w:r>
        <w:rPr/>
        <w:t xml:space="preserve">Knowing and being able to build a  measuring system.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1150-00000-ISA-0116_U2: </w:t>
      </w:r>
    </w:p>
    <w:p>
      <w:pPr/>
      <w:r>
        <w:rPr/>
        <w:t xml:space="preserve">Knowing and being able to apply the rules for the proper connection of meters to measure selected electrical quantities.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1150-00000-ISA-0116_U3: </w:t>
      </w:r>
    </w:p>
    <w:p>
      <w:pPr/>
      <w:r>
        <w:rPr/>
        <w:t xml:space="preserve">Being able to calculate the corresponding multiplicity on the basis plot of the characteristic, eg. voltage from current.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1150-00000-ISA-0116_U4: </w:t>
      </w:r>
    </w:p>
    <w:p>
      <w:pPr/>
      <w:r>
        <w:rPr/>
        <w:t xml:space="preserve">Knowing and being able to apply the rules of building
Vector charts for various RLC connection configurations in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
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1150-00000-ISA-0116_K1: </w:t>
      </w:r>
    </w:p>
    <w:p>
      <w:pPr/>
      <w:r>
        <w:rPr/>
        <w:t xml:space="preserve">Being able to work and collaborate in a group while performing laboratory exercises and developing reports with taking on various roles.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2026-06-05T02:15:05+02:00</dcterms:created>
  <dcterms:modified xsi:type="dcterms:W3CDTF">2026-06-05T02:15:05+02:00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