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- 18h
Ćwiczenia - 9h
Konsultacje - 18h
Egzamin - 2h 
Praca własna:
przygotowanie do kolokwium nr 1 - 15h
przygotowanie do kolokwium nr 2 - 15h
przygotowanie do egzaminu - 40h
Łącznie - 117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Liczba godzin kontaktowych: 47, w tym: a) wykład – 18 – godz. b) ćwiczenia – 9 –godz. c) konsultacje – 18 godz. d) egzamin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Praca własna studenta – 55 godzin, w tym: a) 25 godz. – przygotowywanie się do ćwiczeń i wykładów, b) 30 godz. –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aerodynamiki; nauczenie podstawowych technik rozwiązywania prostych problemów inżynierskich z zakresu statyki płynów i przepływów cieczy rzeczywistej; przekazanie podstawowej wiedzy z zakresu elementarnej dynamiki gazów i teorii turbulencji.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wirowość. 
4. Zasada zachowania masy i równanie ciągłości 
5. Dynamika ośrodka ciągłego: tensorowy opis pola naprężeń w płynie, zasada zmienności pędu i ogólne równanie ruchu, zasada zmienności krętu 
6. Płyny lepkie: model reologiczny płynu newtonowskiego, równanie Naviera-Stokesa, zagadnienie warunków brzegowych, przykłady rozwiązań analitycznych. 
7. Model płynu idealnego: równanie Eulera, całka Bernoulliego 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
Warunkiem zaliczenia kursu jest otrzymanie oceny pozytywnej z obu kolokwiów.
b)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
oraz podręczniki:
2. Gryboś R.: Podstawy mechaniki płynów. PWN, Warszawa, 1998..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ZNK122_W1: </w:t>
      </w:r>
    </w:p>
    <w:p>
      <w:pPr/>
      <w:r>
        <w:rPr/>
        <w:t xml:space="preserve">							zna podstawy statyki i kinematyki ośrodka ciągłego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1, 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2024-05-06T03:17:02+02:00</dcterms:created>
  <dcterms:modified xsi:type="dcterms:W3CDTF">2024-05-06T03:17:02+02:00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