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 magisterska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Radę Wydziału.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ML.NK491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150, w tym:
1. Liczba godzin wymagających bezpośredniego kontaktu z opiekunem: 40, w tym:
a) spotkania i konsultacje - 35 godz.
b) zaliczenie przedmiotu - 5 godz.
2. Liczba godzin pracy własnej: 110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6 punktów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studenta umiejętności wykonywania zaawansowanego projektu, przede wszystkim dzięki pracy własnej, z niewielką pomocą prowadzącego. W szczególności rozwiązania postawionego problemu, doboru literatury, metod badawczych, przedstawienia i krytycznej analizy wyników.  Dokładna specyfikacja zależna jest od tematyki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zależą od tematu oraz charakteru pracy (projektowo-konstrukcyjna, obliczeniowa, eksperymentalna) 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odpowiednie wyodrębnienie zadania, analiza literatury, rozwiązanie zadania i jego pisemne przedstawienie.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Tematykę pracy przejściowej ustala student w porozumieniu ze swoim opiekunem indywidualnym.
Tematyka musi być zgodna z kierunkiem i specjalnością studiów wybranymi przez studenta.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ML.NK491_W1: </w:t>
      </w:r>
    </w:p>
    <w:p>
      <w:pPr/>
      <w:r>
        <w:rPr/>
        <w:t xml:space="preserve">Posiada poszerzoną wiedzę na wybrany temat w ramach kierunku.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LiK2_W01, LiK2_W15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ML.NK491_U1: </w:t>
      </w:r>
    </w:p>
    <w:p>
      <w:pPr/>
      <w:r>
        <w:rPr/>
        <w:t xml:space="preserve">Potrafi ulokować rozwiązywany problem w szerszym zakresie nauki na podstawie badań literatury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ML.NK491_U2: </w:t>
      </w:r>
    </w:p>
    <w:p>
      <w:pPr/>
      <w:r>
        <w:rPr/>
        <w:t xml:space="preserve">Potrafi skorzystać z literatury do poszukiwania wskazówek przy rozwiązywaniu wybranego problemu badawczego.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LiK2_U01, LiK2_U16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ML.NK491_U3: </w:t>
      </w:r>
    </w:p>
    <w:p>
      <w:pPr/>
      <w:r>
        <w:rPr/>
        <w:t xml:space="preserve">Potrafi rozwiązać proste zadanie z zakresu lotnictwa i kosmonautyki korzystając z pomocy opiekuna.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LiK2_U09, LiK2_U11, LiK2_U12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ML.NK491_U4: </w:t>
      </w:r>
    </w:p>
    <w:p>
      <w:pPr/>
      <w:r>
        <w:rPr/>
        <w:t xml:space="preserve">Potrafi krytycznie ustosunkować się do wyników uzyskanych w trakcie rozwiązywania problemu.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LiK2_U15, LiK2_U16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ML.NK491_U5: </w:t>
      </w:r>
    </w:p>
    <w:p>
      <w:pPr/>
      <w:r>
        <w:rPr/>
        <w:t xml:space="preserve">Potrafi samodzielnie przygotować sprawozdanie z pracy oraz w rozmowie z prowadzącym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LiK2_U03, LiK2_U07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ML.NK491_K1: </w:t>
      </w:r>
    </w:p>
    <w:p>
      <w:pPr/>
      <w:r>
        <w:rPr/>
        <w:t xml:space="preserve">Potrafi myśleć w sposób kreatywny samodzielnie proponując sposób rozwiązania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postępu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LiK2_K01, LiK2_K04, LiK2_K06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2024-05-05T04:22:18+02:00</dcterms:created>
  <dcterms:modified xsi:type="dcterms:W3CDTF">2024-05-05T04:22:18+02:00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