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Teledetekcja satelitarna 1</w:t>
      </w:r>
    </w:p>
    <w:p>
      <w:pPr>
        <w:keepNext w:val="1"/>
        <w:spacing w:after="10"/>
      </w:pPr>
      <w:r>
        <w:rPr>
          <w:b/>
          <w:bCs/>
        </w:rPr>
        <w:t xml:space="preserve">Koordynator przedmiotu: </w:t>
      </w:r>
    </w:p>
    <w:p>
      <w:pPr>
        <w:spacing w:before="20" w:after="190"/>
      </w:pPr>
      <w:r>
        <w:rPr/>
        <w:t xml:space="preserve">dr hab. inż. Katarzyna Osińska-Skotak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Lotnictwo i Kosmonautyka</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ML.NS568</w:t>
      </w:r>
    </w:p>
    <w:p>
      <w:pPr>
        <w:keepNext w:val="1"/>
        <w:spacing w:after="10"/>
      </w:pPr>
      <w:r>
        <w:rPr>
          <w:b/>
          <w:bCs/>
        </w:rPr>
        <w:t xml:space="preserve">Semestr nominalny: </w:t>
      </w:r>
    </w:p>
    <w:p>
      <w:pPr>
        <w:spacing w:before="20" w:after="190"/>
      </w:pPr>
      <w:r>
        <w:rPr/>
        <w:t xml:space="preserve">2 / rok ak. 2020/2021</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- 35, w tym:
a) 30 godz. - wykłady,
b) 5 godz. - konsultacja z prowadzącym.
2. Praca własna - 40 godzin, w tym:
a) 20 godz. - przygotowanie do kolokwium;
b) 20 godz. - praca domowa, przygotowanie do zajęć.
</w:t>
      </w:r>
    </w:p>
    <w:p>
      <w:pPr>
        <w:keepNext w:val="1"/>
        <w:spacing w:after="10"/>
      </w:pPr>
      <w:r>
        <w:rPr>
          <w:b/>
          <w:bCs/>
        </w:rPr>
        <w:t xml:space="preserve">Liczba punktów ECTS na zajęciach wymagających bezpośredniego udziału nauczycieli akademickich: </w:t>
      </w:r>
    </w:p>
    <w:p>
      <w:pPr>
        <w:spacing w:before="20" w:after="190"/>
      </w:pPr>
      <w:r>
        <w:rPr/>
        <w:t xml:space="preserve">1,4 punktu ECTS -Liczba godzin kontaktowych - 35, w tym:
a) 30 godz. - wykłady,
b) 5 godz. - konsultacja z prowadzącym.</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Podstawowa wiedza z fizyki oraz mechaniki nieba.</w:t>
      </w:r>
    </w:p>
    <w:p>
      <w:pPr>
        <w:keepNext w:val="1"/>
        <w:spacing w:after="10"/>
      </w:pPr>
      <w:r>
        <w:rPr>
          <w:b/>
          <w:bCs/>
        </w:rPr>
        <w:t xml:space="preserve">Limit liczby studentów: </w:t>
      </w:r>
    </w:p>
    <w:p>
      <w:pPr>
        <w:spacing w:before="20" w:after="190"/>
      </w:pPr>
      <w:r>
        <w:rPr/>
        <w:t xml:space="preserve">120</w:t>
      </w:r>
    </w:p>
    <w:p>
      <w:pPr>
        <w:keepNext w:val="1"/>
        <w:spacing w:after="10"/>
      </w:pPr>
      <w:r>
        <w:rPr>
          <w:b/>
          <w:bCs/>
        </w:rPr>
        <w:t xml:space="preserve">Cel przedmiotu: </w:t>
      </w:r>
    </w:p>
    <w:p>
      <w:pPr>
        <w:spacing w:before="20" w:after="190"/>
      </w:pPr>
      <w:r>
        <w:rPr/>
        <w:t xml:space="preserve">Celem jest zapoznanie się ideą prowadzenia badań teledetekcyjnych z podstawowymi technikami teledetekcji satelitarnej, a także z trendami rozwoju w tym zakresie.</w:t>
      </w:r>
    </w:p>
    <w:p>
      <w:pPr>
        <w:keepNext w:val="1"/>
        <w:spacing w:after="10"/>
      </w:pPr>
      <w:r>
        <w:rPr>
          <w:b/>
          <w:bCs/>
        </w:rPr>
        <w:t xml:space="preserve">Treści kształcenia: </w:t>
      </w:r>
    </w:p>
    <w:p>
      <w:pPr>
        <w:spacing w:before="20" w:after="190"/>
      </w:pPr>
      <w:r>
        <w:rPr/>
        <w:t xml:space="preserve">Podstawy fizyczne teledetekcji. Zależności energetyczne w układzie: Słońce – obiekt – urządzenie rejestrujące. Pasma pochłaniania promieniowania, okna atmosferyczne stosowane w teledetekcji. Charakterystyki spektralne obiektów i ich znaczenie w teledetekcji. Przegląd technik teledetekcji satelitarnej (skanery optyczne: wielo-, super- i hiperspektralne, skanery termalne, urządzenia radarowe), ich wady i zalety, ograniczenia techniczne. Problematyka przetwarzania obrazów satelitarnych (m.in. o tym dlaczego wykonywane są korekcje radiometryczne i korekcja geometryczna obrazów satelitarnych i z czego wynikają błędy radiometryczne i geometryczne). Zastosowania danych satelitarnych i dalsze kierunku rozwoju</w:t>
      </w:r>
    </w:p>
    <w:p>
      <w:pPr>
        <w:keepNext w:val="1"/>
        <w:spacing w:after="10"/>
      </w:pPr>
      <w:r>
        <w:rPr>
          <w:b/>
          <w:bCs/>
        </w:rPr>
        <w:t xml:space="preserve">Metody oceny: </w:t>
      </w:r>
    </w:p>
    <w:p>
      <w:pPr>
        <w:spacing w:before="20" w:after="190"/>
      </w:pPr>
      <w:r>
        <w:rPr/>
        <w:t xml:space="preserve">Kolokwium. Praca domowa.</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Ciołkosz A., Kęsik A., Teledetekcja satelitarna, PWN, Warszawa, 1989.
2. Ciołkosz A., Ostrowski M., Atlas zdjęć satelitarnych Polski, Wyd. SCI and ART., Warszawa, 1995.
3. Sitek Z., Wprowadzenie do teledetekcji lotniczej i satelitarnej, Wydawnictwo AGH, Kraków, 2000.
4. Archiwum Fotogrametrii Teledetekcji i Kartografii.
5. Teledetekcja Środowiska.
6. Strony internetowe ESA, NASA.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ML.NS568_W1: </w:t>
      </w:r>
    </w:p>
    <w:p>
      <w:pPr/>
      <w:r>
        <w:rPr/>
        <w:t xml:space="preserve">							Student zna metody rejestracji obrazów stosowanych w teledetekcji oraz podstawy cyfrowego przetwarzania obrazów satelitarnych.							</w:t>
      </w:r>
    </w:p>
    <w:p>
      <w:pPr>
        <w:spacing w:before="60"/>
      </w:pPr>
      <w:r>
        <w:rPr/>
        <w:t xml:space="preserve">Weryfikacja: </w:t>
      </w:r>
    </w:p>
    <w:p>
      <w:pPr>
        <w:spacing w:before="20" w:after="190"/>
      </w:pPr>
      <w:r>
        <w:rPr/>
        <w:t xml:space="preserve">Kolokwium, praca domowa.</w:t>
      </w:r>
    </w:p>
    <w:p>
      <w:pPr>
        <w:spacing w:before="20" w:after="190"/>
      </w:pPr>
      <w:r>
        <w:rPr>
          <w:b/>
          <w:bCs/>
        </w:rPr>
        <w:t xml:space="preserve">Powiązane charakterystyki kierunkowe: </w:t>
      </w:r>
      <w:r>
        <w:rPr/>
        <w:t xml:space="preserve">LiK2_W05</w:t>
      </w:r>
    </w:p>
    <w:p>
      <w:pPr>
        <w:spacing w:before="20" w:after="190"/>
      </w:pPr>
      <w:r>
        <w:rPr>
          <w:b/>
          <w:bCs/>
        </w:rPr>
        <w:t xml:space="preserve">Powiązane charakterystyki obszarowe: </w:t>
      </w:r>
      <w:r>
        <w:rPr/>
        <w:t xml:space="preserve"/>
      </w:r>
    </w:p>
    <w:p>
      <w:pPr>
        <w:keepNext w:val="1"/>
        <w:spacing w:after="10"/>
      </w:pPr>
      <w:r>
        <w:rPr>
          <w:b/>
          <w:bCs/>
        </w:rPr>
        <w:t xml:space="preserve">Charakterystyka ML.NS568_W2: </w:t>
      </w:r>
    </w:p>
    <w:p>
      <w:pPr/>
      <w:r>
        <w:rPr/>
        <w:t xml:space="preserve">							Student zna metody cyfrowego przetwarzania danych teledetekcyjnych.							</w:t>
      </w:r>
    </w:p>
    <w:p>
      <w:pPr>
        <w:spacing w:before="60"/>
      </w:pPr>
      <w:r>
        <w:rPr/>
        <w:t xml:space="preserve">Weryfikacja: </w:t>
      </w:r>
    </w:p>
    <w:p>
      <w:pPr>
        <w:spacing w:before="20" w:after="190"/>
      </w:pPr>
      <w:r>
        <w:rPr/>
        <w:t xml:space="preserve">Kolokwium, praca domowa.</w:t>
      </w:r>
    </w:p>
    <w:p>
      <w:pPr>
        <w:spacing w:before="20" w:after="190"/>
      </w:pPr>
      <w:r>
        <w:rPr>
          <w:b/>
          <w:bCs/>
        </w:rPr>
        <w:t xml:space="preserve">Powiązane charakterystyki kierunkowe: </w:t>
      </w:r>
      <w:r>
        <w:rPr/>
        <w:t xml:space="preserve">LiK2_W01</w:t>
      </w:r>
    </w:p>
    <w:p>
      <w:pPr>
        <w:spacing w:before="20" w:after="190"/>
      </w:pPr>
      <w:r>
        <w:rPr>
          <w:b/>
          <w:bCs/>
        </w:rPr>
        <w:t xml:space="preserve">Powiązane charakterystyki obszarowe: </w:t>
      </w:r>
      <w:r>
        <w:rPr/>
        <w:t xml:space="preserve"/>
      </w:r>
    </w:p>
    <w:p>
      <w:pPr>
        <w:keepNext w:val="1"/>
        <w:spacing w:after="10"/>
      </w:pPr>
      <w:r>
        <w:rPr>
          <w:b/>
          <w:bCs/>
        </w:rPr>
        <w:t xml:space="preserve">Charakterystyka ML.NS568_W3: </w:t>
      </w:r>
    </w:p>
    <w:p>
      <w:pPr/>
      <w:r>
        <w:rPr/>
        <w:t xml:space="preserve">							Student zna zastosowanie teledetekcji satelitarnej do celów ochrony środowiska, rolnictwa; geodezji itp.							</w:t>
      </w:r>
    </w:p>
    <w:p>
      <w:pPr>
        <w:spacing w:before="60"/>
      </w:pPr>
      <w:r>
        <w:rPr/>
        <w:t xml:space="preserve">Weryfikacja: </w:t>
      </w:r>
    </w:p>
    <w:p>
      <w:pPr>
        <w:spacing w:before="20" w:after="190"/>
      </w:pPr>
      <w:r>
        <w:rPr/>
        <w:t xml:space="preserve">Kolokwium, praca domowa.</w:t>
      </w:r>
    </w:p>
    <w:p>
      <w:pPr>
        <w:spacing w:before="20" w:after="190"/>
      </w:pPr>
      <w:r>
        <w:rPr>
          <w:b/>
          <w:bCs/>
        </w:rPr>
        <w:t xml:space="preserve">Powiązane charakterystyki kierunkowe: </w:t>
      </w:r>
      <w:r>
        <w:rPr/>
        <w:t xml:space="preserve">LiK2_W21</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ML.NS568_U1: </w:t>
      </w:r>
    </w:p>
    <w:p>
      <w:pPr/>
      <w:r>
        <w:rPr/>
        <w:t xml:space="preserve">							Student potrafi interpretować zarejestrowane obrazy. 							</w:t>
      </w:r>
    </w:p>
    <w:p>
      <w:pPr>
        <w:spacing w:before="60"/>
      </w:pPr>
      <w:r>
        <w:rPr/>
        <w:t xml:space="preserve">Weryfikacja: </w:t>
      </w:r>
    </w:p>
    <w:p>
      <w:pPr>
        <w:spacing w:before="20" w:after="190"/>
      </w:pPr>
      <w:r>
        <w:rPr/>
        <w:t xml:space="preserve">Kolokwium, praca domowa.</w:t>
      </w:r>
    </w:p>
    <w:p>
      <w:pPr>
        <w:spacing w:before="20" w:after="190"/>
      </w:pPr>
      <w:r>
        <w:rPr>
          <w:b/>
          <w:bCs/>
        </w:rPr>
        <w:t xml:space="preserve">Powiązane charakterystyki kierunkowe: </w:t>
      </w:r>
      <w:r>
        <w:rPr/>
        <w:t xml:space="preserve">LiK2_U10</w:t>
      </w:r>
    </w:p>
    <w:p>
      <w:pPr>
        <w:spacing w:before="20" w:after="190"/>
      </w:pPr>
      <w:r>
        <w:rPr>
          <w:b/>
          <w:bCs/>
        </w:rPr>
        <w:t xml:space="preserve">Powiązane charakterystyki obszarowe: </w:t>
      </w:r>
      <w:r>
        <w:rPr/>
        <w:t xml:space="preserve"/>
      </w:r>
    </w:p>
    <w:p>
      <w:pPr>
        <w:keepNext w:val="1"/>
        <w:spacing w:after="10"/>
      </w:pPr>
      <w:r>
        <w:rPr>
          <w:b/>
          <w:bCs/>
        </w:rPr>
        <w:t xml:space="preserve">Charakterystyka ML.NS568_U2: </w:t>
      </w:r>
    </w:p>
    <w:p>
      <w:pPr/>
      <w:r>
        <w:rPr/>
        <w:t xml:space="preserve">							Student potrafi wstępnie cyfrowo przetwarzać dane teledetekcyjne.							</w:t>
      </w:r>
    </w:p>
    <w:p>
      <w:pPr>
        <w:spacing w:before="60"/>
      </w:pPr>
      <w:r>
        <w:rPr/>
        <w:t xml:space="preserve">Weryfikacja: </w:t>
      </w:r>
    </w:p>
    <w:p>
      <w:pPr>
        <w:spacing w:before="20" w:after="190"/>
      </w:pPr>
      <w:r>
        <w:rPr/>
        <w:t xml:space="preserve">Kolokwium, praca domowa.</w:t>
      </w:r>
    </w:p>
    <w:p>
      <w:pPr>
        <w:spacing w:before="20" w:after="190"/>
      </w:pPr>
      <w:r>
        <w:rPr>
          <w:b/>
          <w:bCs/>
        </w:rPr>
        <w:t xml:space="preserve">Powiązane charakterystyki kierunkowe: </w:t>
      </w:r>
      <w:r>
        <w:rPr/>
        <w:t xml:space="preserve">LiK2_U07</w:t>
      </w:r>
    </w:p>
    <w:p>
      <w:pPr>
        <w:spacing w:before="20" w:after="190"/>
      </w:pPr>
      <w:r>
        <w:rPr>
          <w:b/>
          <w:bCs/>
        </w:rPr>
        <w:t xml:space="preserve">Powiązane charakterystyki obszarowe: </w:t>
      </w:r>
      <w:r>
        <w:rPr/>
        <w:t xml:space="preserve"/>
      </w:r>
    </w:p>
    <w:p>
      <w:pPr>
        <w:keepNext w:val="1"/>
        <w:spacing w:after="10"/>
      </w:pPr>
      <w:r>
        <w:rPr>
          <w:b/>
          <w:bCs/>
        </w:rPr>
        <w:t xml:space="preserve">Charakterystyka ML.NS568_U3: </w:t>
      </w:r>
    </w:p>
    <w:p>
      <w:pPr/>
      <w:r>
        <w:rPr/>
        <w:t xml:space="preserve">							Student umie wizualizować różne zakresy spektralne.							</w:t>
      </w:r>
    </w:p>
    <w:p>
      <w:pPr>
        <w:spacing w:before="60"/>
      </w:pPr>
      <w:r>
        <w:rPr/>
        <w:t xml:space="preserve">Weryfikacja: </w:t>
      </w:r>
    </w:p>
    <w:p>
      <w:pPr>
        <w:spacing w:before="20" w:after="190"/>
      </w:pPr>
      <w:r>
        <w:rPr/>
        <w:t xml:space="preserve">Kolokwium, praca domowa.</w:t>
      </w:r>
    </w:p>
    <w:p>
      <w:pPr>
        <w:spacing w:before="20" w:after="190"/>
      </w:pPr>
      <w:r>
        <w:rPr>
          <w:b/>
          <w:bCs/>
        </w:rPr>
        <w:t xml:space="preserve">Powiązane charakterystyki kierunkowe: </w:t>
      </w:r>
      <w:r>
        <w:rPr/>
        <w:t xml:space="preserve">LiK2_U08</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2025-07-08T19:55:21+02:00</dcterms:created>
  <dcterms:modified xsi:type="dcterms:W3CDTF">2025-07-08T19:55:21+02:00</dcterms:modified>
</cp:coreProperties>
</file>

<file path=docProps/custom.xml><?xml version="1.0" encoding="utf-8"?>
<Properties xmlns="http://schemas.openxmlformats.org/officeDocument/2006/custom-properties" xmlns:vt="http://schemas.openxmlformats.org/officeDocument/2006/docPropsVTypes"/>
</file>