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Eksperci w Energetyce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Wykładowcy z przemysłu.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 wykładu.
2) Praca własna - 20 godz., w tym:
a) studia literaturowe - 10 godz.
b) przygotowywanie się do kolokwium - 10 godz.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przedmiot prowadzony przez ekspertów zewnętrznych.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Kontakt z przemysłem. Zapoznanie studentów z: przykładowymi problemami projektowania i budowy urządzeń i podukładów energetycznych, zagadnieniami formalnymi (normy, przepisy szczegółowe) i praktycznymi (przykłady obliczeń układowych, cieplnych, wytrzymałościowych) wybranymi zagadnieniami eksploatacji urządzeń energetycznych.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Projektowanie filtrów powietrza dla turbozespołów gazowych (Sebastian Gawłowski EDC, GE Power &amp; Water).
1.1.	Wstęp. Prezentacja schematu działania i części składowych elektrowni gazowych.
1.2.	Analiza działania systemu filtrowania powietrza w filterhouse’ach (filtry workowe, cartridge, vane separatory, system usuwania zanieczyszczeń przez przedmuchiwanie).
1.3.	Analiza strukturalna filterhouse’ów. Budowanie modelów MES, zestawianie obciążeń (ciężar własny, obciążenia operacyjne, obciążenia klimatyczne, obciążenia transportowe), sprawdzanie zgodności z kodami budowlanymi (Eurocode, IBC 2012, AS/NZ i inne).
1.4.	Analizy dodatkowe. Vortex shedding, bomb blast, połączenia spawane i śrubowane, projektowanie procedury podnoszenia i montażu modułów, analiza elementów służących do montażu (uszy, tymczasowe stężenia).
1.5.	Przykłady przeprowadzonych analiz.
1.6.	Podsumowanie. Prezentacja wybranych problemów mających wpływ na proces projektowania i obliczenia statyczno-wytrzymałościowe filterhouse’ów (wymagania klienta, kompatybilność z analizą CFD i inne).
2.	Wybrane zagadnienia budowy i eksploatacji turbin gazowych (Marcin Bielecki, GE Oil&amp;Gas).
2.1.	Wstęp. Konstrukcja turbin - główne komponenty, ich funkcja i wymagane parametry.
2.2.	Różnice konstrukcyjne pomiędzy turbinami z grupy „aeroderivative” i „heavy duty”. Wymagania eksploatacyjne.
2.3.	Główne systemy sterowania i kontroli turbin. Inspekcja urządzeń mechanicznych. 
2.4.	Wymagania odbioru i eksploatacji turbin w/g American Petroleum Insitute. 
2.5.	Obciążenia awaryjne i poza operacyjne w turbinach gazowych.
3.	Zagadnienia techniczne i organizacyjne serwisu turbin gazowych. (Siemens).
3.1.	Pojęcie serwisu urządzeń technicznych. 
3.2.	Zakres czynności serwisu mechanicznego, elektrycznego i automatyki turbin gazowych.
3.3.	Procedury serwisowe. Organizacja prac serwisowych.
4.	Projektowanie układów chłodzenia skraplaczy przyturbinowych dla bloków energetycznych średniej i dużej mocy. (Zbigniew Góralczyk, Energoprojekt Warszawa).
4.1.	Wstęp. Rodzaje układów chłodzenia. Główne urządzenia składowe i ich parametry.
4.2.	Podstawowe obliczenia cieplno-bilansowe.
4.3.	Przykład doboru chłodni wentylatorowej.
5.	Projektowanie wysokoprężnych rurociągów parowych (Adam Palmowski, Energoprojekt Warszawa).
5.1.	Wstęp. Normy i formalne wymagania techniczne.
5.2.	Przykłady rozwiązań projektowych. Dobór stali, izolacji i podwieszeń. Metody kompensacji.
5.3.	Schemat podstawowych obliczeń cieplnych i wytrzymałościowych. 
6.	Projektowanie rurociągów ciepłowniczych. (Andrzej Kochański, b. główny projektant w SPEC).
6.1.	Wstęp. Technologie budowy rurociągów ciepłowniczych.
6.2.	Schemat podstawowych obliczeń cieplno-przepływowych i wytrzymałościowych dla projektowanych rurociągów i komór ciepłowniczych.
6.3.	Przykłady szczególnych uwarunkowań projektowania rurociągów ciepłowniczych w infrastrukturze miejskiej.
6.4.	Przykłady rozwiązań projektowych.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 Ocena prac grupowych.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Tony Giampaolo, Gas turbine handbook: principles and practices, Lilburn : The Fairmont Press, Inc.; Boca Raton : CRC Press. Taylor &amp; Francis Group, cop. 2006.
2. Krzysztof Badyda, Andrzej Miller, Energetyczne turbiny gazowe i układy z ich wykorzystaniem, wyd. KAPRINT, Lublin, 2011.
3. Aleksander Szarkowski, Wiesława Głodkowska, Obliczenia wytrzymałościowe sieci cieplnych i przewodów instalacyjnych, Wyd. Uczelniane Politechniki Koszalińskiej, Koszalin, 2012.
4. Urządzenia ciśnieniowe, przedmiotowe warunki techniczne, kotły i rurociągi : DT-UC-90/KB, DT-UC-90/KW, DT-UC-90/KO, DT-UC-90/KP, DT-UC-90/RC., Bydgoszcz : Oficyna. Wydaw. TOMPIK,1991.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prowadzony przez ekspertów z przemysłu.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ML.NS730_W1: </w:t>
      </w:r>
    </w:p>
    <w:p>
      <w:pPr/>
      <w:r>
        <w:rPr/>
        <w:t xml:space="preserve">	 Student posiada wiedzę o praktyce przemysłowej budowy, konstrukcji i eksploatacji urządzeń energetycznych i systemów.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i ocena prac grupowych.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ML.NS730_W1: </w:t>
      </w:r>
    </w:p>
    <w:p>
      <w:pPr/>
      <w:r>
        <w:rPr/>
        <w:t xml:space="preserve">	 Student posiada wiedzę o praktyce przemysłowej budowy, konstrukcji i eksploatacji urządzeń energetycznych i systemów.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i ocena prac grupowych.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ML.NS730_W1: </w:t>
      </w:r>
    </w:p>
    <w:p>
      <w:pPr/>
      <w:r>
        <w:rPr/>
        <w:t xml:space="preserve">	 Student posiada wiedzę o praktyce przemysłowej budowy, konstrukcji i eksploatacji urządzeń energetycznych i systemów.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i ocena prac grupowych.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ML.NS730_K1: </w:t>
      </w:r>
    </w:p>
    <w:p>
      <w:pPr/>
      <w:r>
        <w:rPr/>
        <w:t xml:space="preserve">Student ma świadomość ważności działań inżynierskich.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ML.NS730_K1: </w:t>
      </w:r>
    </w:p>
    <w:p>
      <w:pPr/>
      <w:r>
        <w:rPr/>
        <w:t xml:space="preserve">Student ma świadomość ważności działań inżynierskich.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2025-07-05T20:16:31+02:00</dcterms:created>
  <dcterms:modified xsi:type="dcterms:W3CDTF">2025-07-05T20:16:31+02:00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