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Teoria maszyn i mechanizmów 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inż. Janusz Frączek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Projektowanie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ML.NK451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1. Liczba godzin kontaktowych: 35, w tym:
a) wykład – 15 godz.,
b) ćwiczenia – 15 godz.,
c) konsultacje – 5 godz.
2. Praca własna studenta: 40 godzin, w tym:
a) praca nad przygotowaniem się do 2 sprawdzianów – 10 godz.,
b) rozwiązywanie zadań domowych – 15 godz.,
c) praca nad przygotowaniem się do egzaminu – 10 godz.,
d) przygotowanie się do zajęć, lektury uzupełniające – 5 godz.
Razem: 75 godzin – 3 punkty ECTS.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1,4 punktu ECTS – 35 godzin kontaktowych, w tym:
a) wykład – 15 godz.,
b) ćwiczenia – 15 godz.,
c) konsultacje – 5 godz.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1,2 punktu ECTS  – 30 godzin, w tym:
a) udział w ćwiczeniach – 15 godz.,
b) rozwiązywanie zadań domowych  – 15 godz.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1. Znajomość algebry, geometrii, analizy matematycznej w zakresie wykładanym na wcześniejszych latach studiów.
2. Znajomość mechaniki w zakresie wykładanym na wcześniejszych latach studiów. 
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100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1. Prezentacja podstawowych pojęć i zagadnień z dziedziny teorii maszyn i mechanizmów.
2. Nauczenie metod analizy kinematycznej mechanizmów i maszyn.
3. Nauczenie metod analizy dynamicznej mechanizmów i maszyn.
4. Omówienie zagadnień wyważania mechanizmów.
5. Przedstawienie nowoczesnych systemów obliczeniowych wykorzystywanych w teorii maszyn i mechanizmów. 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Wykłady i  ćwiczenia:
1. Struktura mechanizmów płaskich i przestrzennych: pojęcia wstępne, pary kinematyczne, otwarte i zamknięte łańcuchy kinematyczne, mechanizmy, schematy kinematyczne.
2. Metody macierzowe kinematyki mechanizmów: zapis macierzowy, rodzaje współrzędnych, współrzędne członu, transformacje współrzędnych.
3. Zadania kinematyki: zadania o położeniach, prędkościach i przyspieszeniach, algorytmy ogólne rozwiązywania zadań.
4. Statyka mechanizmów: równowaga statyczna, zasada mocy chwilowych, wyważenie statyczne mechanizmów płaskich.
5. Kinetostatyka mechanizmów: siły bezwładności, reakcje w parach kinematycznych, równowaga kinetostatyczna członu i mechanizmu.
6. Dynamika mechanizmów w zapisie macierzowym: wyważanie układów wirujących, zadania proste i odwrotne dynamiki.
7. Tarcie: różne modele tarcia, wpływ tarcia na własności dynamiczne maszyn.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Ocenie podlegają prace domowe, dwa sprawdziany przeprowadzane w trakcie semestru oraz egzamin przeprowadzany podczas sesji. Szczegóły systemu oceniania są opublikowane pod adresem: http://tmr.meil.pw.edu.pl (zakładka Dla Studentów). 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Frączek J., Wojtyra M.: Kinematyka układów wieloczłonowych, metody obliczeniowe. WNT 2008, Warszawa. &lt;br /&gt;
2. Wojtyra M., Frączek J.: Metoda układów wieloczłonowych w dynamice mechanizmów, OWPW 2007. &lt;br /&gt;
3. Shigley J.E. Uicker J.J.: Theory of Machines and Mechanisms, 3rd ed., NcGraw Hill. &lt;br /&gt;
Dodatkowe literatura: materiały na stronie http://tmr.meil.pw.edu.pl (zakładka Dla Studentów). 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http://tmr.meil.pw.edu.pl/index.php?/pol/Dydaktyka/Prowadzone-przedmioty/Teoria-maszyn-i-mechanizmow-I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ML.NK451_W1: </w:t>
      </w:r>
    </w:p>
    <w:p>
      <w:pPr/>
      <w:r>
        <w:rPr/>
        <w:t xml:space="preserve">Student ma uporządkowaną wiedzę na temat formułowania i rozwiązywania zadań kinematyki dla mechanizmów.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Pierwszy sprawdzian, egzamin końcowy.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MiBM1_W05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ML.NK451_W1: </w:t>
      </w:r>
    </w:p>
    <w:p>
      <w:pPr/>
      <w:r>
        <w:rPr/>
        <w:t xml:space="preserve">Student ma uporządkowaną wiedzę na temat formułowania i rozwiązywania zadań kinematyki dla mechanizmów.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Pierwszy sprawdzian, egzamin końcowy.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MiBM1_W06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ML.NK451_W1: </w:t>
      </w:r>
    </w:p>
    <w:p>
      <w:pPr/>
      <w:r>
        <w:rPr/>
        <w:t xml:space="preserve">Student ma uporządkowaną wiedzę na temat formułowania i rozwiązywania zadań kinematyki dla mechanizmów.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Pierwszy sprawdzian, egzamin końcowy.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MiBM1_W03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ML.NK451_W2: </w:t>
      </w:r>
    </w:p>
    <w:p>
      <w:pPr/>
      <w:r>
        <w:rPr/>
        <w:t xml:space="preserve">Student ma uporządkowaną wiedzę na temat formułowania równań ruchu mechanizmów i rozwiązywania zadania odwrotnego dynamiki.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Drugi sprawdzian, egzamin końcowy.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MiBM1_W03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ML.NK451_W2: </w:t>
      </w:r>
    </w:p>
    <w:p>
      <w:pPr/>
      <w:r>
        <w:rPr/>
        <w:t xml:space="preserve">Student ma uporządkowaną wiedzę na temat formułowania równań ruchu mechanizmów i rozwiązywania zadania odwrotnego dynamiki.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Drugi sprawdzian, egzamin końcowy.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MiBM1_W05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ML.NK451_W2: </w:t>
      </w:r>
    </w:p>
    <w:p>
      <w:pPr/>
      <w:r>
        <w:rPr/>
        <w:t xml:space="preserve">Student ma uporządkowaną wiedzę na temat formułowania równań ruchu mechanizmów i rozwiązywania zadania odwrotnego dynamiki.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Drugi sprawdzian, egzamin końcowy.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MiBM1_W06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ML.NK451_W3: </w:t>
      </w:r>
    </w:p>
    <w:p>
      <w:pPr/>
      <w:r>
        <w:rPr/>
        <w:t xml:space="preserve">							Student ma uporządkowaną i podbudowaną teoretycznie wiedzę na temat wyrównoważania mechanizmów i wirników.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Drugi sprawdzian, egzamin końcowy.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MiBM1_W03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ML.NK451_W3: </w:t>
      </w:r>
    </w:p>
    <w:p>
      <w:pPr/>
      <w:r>
        <w:rPr/>
        <w:t xml:space="preserve">							Student ma uporządkowaną i podbudowaną teoretycznie wiedzę na temat wyrównoważania mechanizmów i wirników.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Drugi sprawdzian, egzamin końcowy.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MiBM1_W05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ML.NK451_W3: </w:t>
      </w:r>
    </w:p>
    <w:p>
      <w:pPr/>
      <w:r>
        <w:rPr/>
        <w:t xml:space="preserve">							Student ma uporządkowaną i podbudowaną teoretycznie wiedzę na temat wyrównoważania mechanizmów i wirników.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Drugi sprawdzian, egzamin końcowy.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MiBM1_W06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ML.NK451_W3: </w:t>
      </w:r>
    </w:p>
    <w:p>
      <w:pPr/>
      <w:r>
        <w:rPr/>
        <w:t xml:space="preserve">							Student ma uporządkowaną i podbudowaną teoretycznie wiedzę na temat wyrównoważania mechanizmów i wirników.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Drugi sprawdzian, egzamin końcowy.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MiBM1_W09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ML.NK451_U1: </w:t>
      </w:r>
    </w:p>
    <w:p>
      <w:pPr/>
      <w:r>
        <w:rPr/>
        <w:t xml:space="preserve">Student potrafi zapisać równania kinematyki mechanizmów i rozwiązać je numerycznie.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Pierwsza i druga praca domowa, pierwszy sprawdzian, egzamin końcowy.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MiBM1_U12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ML.NK451_U1: </w:t>
      </w:r>
    </w:p>
    <w:p>
      <w:pPr/>
      <w:r>
        <w:rPr/>
        <w:t xml:space="preserve">Student potrafi zapisać równania kinematyki mechanizmów i rozwiązać je numerycznie.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Pierwsza i druga praca domowa, pierwszy sprawdzian, egzamin końcowy.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MiBM1_U13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ML.NK451_U1: </w:t>
      </w:r>
    </w:p>
    <w:p>
      <w:pPr/>
      <w:r>
        <w:rPr/>
        <w:t xml:space="preserve">Student potrafi zapisać równania kinematyki mechanizmów i rozwiązać je numerycznie.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Pierwsza i druga praca domowa, pierwszy sprawdzian, egzamin końcowy.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MiBM1_U15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ML.NK451_U2: </w:t>
      </w:r>
    </w:p>
    <w:p>
      <w:pPr/>
      <w:r>
        <w:rPr/>
        <w:t xml:space="preserve">Student potrafi rozwiązać zadanie odwrotne dynamiki dla mechanizmów o dowolnej strukturze.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Trzecia i czwarta praca domowa, drugi sprawdzian, egzamin końcowy.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MiBM1_U12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ML.NK451_U2: </w:t>
      </w:r>
    </w:p>
    <w:p>
      <w:pPr/>
      <w:r>
        <w:rPr/>
        <w:t xml:space="preserve">Student potrafi rozwiązać zadanie odwrotne dynamiki dla mechanizmów o dowolnej strukturze.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Trzecia i czwarta praca domowa, drugi sprawdzian, egzamin końcowy.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MiBM1_U13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ML.NK451_U2: </w:t>
      </w:r>
    </w:p>
    <w:p>
      <w:pPr/>
      <w:r>
        <w:rPr/>
        <w:t xml:space="preserve">Student potrafi rozwiązać zadanie odwrotne dynamiki dla mechanizmów o dowolnej strukturze.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Trzecia i czwarta praca domowa, drugi sprawdzian, egzamin końcowy.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MiBM1_U15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ML.NK451_U3: </w:t>
      </w:r>
    </w:p>
    <w:p>
      <w:pPr/>
      <w:r>
        <w:rPr/>
        <w:t xml:space="preserve">Student potrafi sformułować warunki wyważenia i obliczyć masy korekcyjne oraz ich położenie dla członów wirujących.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Czwarta praca domowa, drugi sprawdzian, egzamin końcowy.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MiBM1_U13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ML.NK451_U3: </w:t>
      </w:r>
    </w:p>
    <w:p>
      <w:pPr/>
      <w:r>
        <w:rPr/>
        <w:t xml:space="preserve">Student potrafi sformułować warunki wyważenia i obliczyć masy korekcyjne oraz ich położenie dla członów wirujących.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Czwarta praca domowa, drugi sprawdzian, egzamin końcowy.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MiBM1_U14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ML.NK451_U3: </w:t>
      </w:r>
    </w:p>
    <w:p>
      <w:pPr/>
      <w:r>
        <w:rPr/>
        <w:t xml:space="preserve">Student potrafi sformułować warunki wyważenia i obliczyć masy korekcyjne oraz ich położenie dla członów wirujących.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Czwarta praca domowa, drugi sprawdzian, egzamin końcowy.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MiBM1_U15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2026-09-12T04:57:44+02:00</dcterms:created>
  <dcterms:modified xsi:type="dcterms:W3CDTF">2026-09-12T04:57:44+02:00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