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150,  w tym:
1. Liczba godzin wymagających bezpośredniego kontaktu z opiekunem: 40,  w tym:
a) spotkania i konsultacje - 35 godz.,
b) zaliczenie przedmiotu - 5 godz.
2. Liczba godzin pracy własnej studenta: 110.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 - liczba godzin wymagających bezpośredniego kontaktu z opiekunem: 40,  w tym:
a) spotkania i konsultacje - 35 godz.,
b) zaliczenie przedmiotu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ECTS - Praca własna studenta dot. rozwiązania postawionego zadania i przedstawienie go w formie pisemnej,  w postaci krótkiego  sprawozdania z wykonanej pracy 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niewielką pomocą prowadzącego. W szczególności rozwiązania postawionego problemu, doboru literatury, metod badawczych, przedstawienia i krytycznej analizy wyników. 
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
Tematyka musi być zgodna z kierunkiem i specjalnością studiów wybranymi przez studenta.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ML.NW127_W1: </w:t>
      </w:r>
    </w:p>
    <w:p>
      <w:pPr/>
      <w:r>
        <w:rPr/>
        <w:t xml:space="preserve">Posiada poszerzoną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ML.NW127_U1: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ML.NW127_U2: </w:t>
      </w:r>
    </w:p>
    <w:p>
      <w:pPr/>
      <w:r>
        <w:rPr/>
        <w:t xml:space="preserve">Potrafi skorzystać z literatury do poszukiwania wskazówek przy rozwiązywaniu wybranego problemu badawczego lub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ML.NW127_U2: </w:t>
      </w:r>
    </w:p>
    <w:p>
      <w:pPr/>
      <w:r>
        <w:rPr/>
        <w:t xml:space="preserve">Potrafi skorzystać z literatury do poszukiwania wskazówek przy rozwiązywaniu wybranego problemu badawczego lub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ML.NW127_U2: </w:t>
      </w:r>
    </w:p>
    <w:p>
      <w:pPr/>
      <w:r>
        <w:rPr/>
        <w:t xml:space="preserve">Potrafi skorzystać z literatury do poszukiwania wskazówek przy rozwiązywaniu wybranego problemu badawczego lub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ML.NW127_U3: </w:t>
      </w:r>
    </w:p>
    <w:p>
      <w:pPr/>
      <w:r>
        <w:rPr/>
        <w:t xml:space="preserve">Potrafi rozwiązać proste zadanie inżynierskie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ML.NW127_U3: </w:t>
      </w:r>
    </w:p>
    <w:p>
      <w:pPr/>
      <w:r>
        <w:rPr/>
        <w:t xml:space="preserve">Potrafi rozwiązać proste zadanie inżynierskie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ML.NW127_U3: </w:t>
      </w:r>
    </w:p>
    <w:p>
      <w:pPr/>
      <w:r>
        <w:rPr/>
        <w:t xml:space="preserve">Potrafi rozwiązać proste zadanie inżynierskie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ML.NW127_U4: </w:t>
      </w:r>
    </w:p>
    <w:p>
      <w:pPr/>
      <w:r>
        <w:rPr/>
        <w:t xml:space="preserve">Potrafi krytycznie ustosunkować się do wyników uzyskanych w trakcie rozwiązywania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ML.NW127_U5: </w:t>
      </w:r>
    </w:p>
    <w:p>
      <w:pPr/>
      <w:r>
        <w:rPr/>
        <w:t xml:space="preserve">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ML.NW127_U5: </w:t>
      </w:r>
    </w:p>
    <w:p>
      <w:pPr/>
      <w:r>
        <w:rPr/>
        <w:t xml:space="preserve">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ML.NW127_U5: </w:t>
      </w:r>
    </w:p>
    <w:p>
      <w:pPr/>
      <w:r>
        <w:rPr/>
        <w:t xml:space="preserve">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ML.NW127_K1: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ML.NW127_K1: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2026-09-11T23:55:54+02:00</dcterms:created>
  <dcterms:modified xsi:type="dcterms:W3CDTF">2026-09-11T23:55:54+02:00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