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Laboratorium Energetyki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ćwiczeniach laboratoryjnych - 30 godz.,
b) konsultacje - 2 godz.
2) Praca własna studenta - 18 godz. - przygotowywanie sprawozdań z ćwiczeń laboratoryjnych.
Razem - 50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ćwiczeniach laboratoryjnych - 30 godz.,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- 48 godz., w tym: 
a) udział w ćwiczeniach laboratoryjnych - 30 godz.,
b) praca własna studenta - 18 godz. - przygotowywanie sprawozdań z ćwiczeń laboratoryjnych.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z zagadnieniami eksploatacyjnymi urządzeń 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Prezentacje i badania dużych obiektów energetycznych, specjalizowane zajęcia laboratoryjne.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sprawozdań z ćwiczeń laboratoryjnych.Ocena pracy studenta podczas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udostępnione przez prowadzącego w systemie: http://estudia.meil.pw.edu.pl (dostęp chroniony).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ML.NS727_W1: </w:t>
      </w:r>
    </w:p>
    <w:p>
      <w:pPr/>
      <w:r>
        <w:rPr/>
        <w:t xml:space="preserve">Zna podstawowe zagadnienia obiegów cieplnych 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ML.NS727_W1: </w:t>
      </w:r>
    </w:p>
    <w:p>
      <w:pPr/>
      <w:r>
        <w:rPr/>
        <w:t xml:space="preserve">Zna podstawowe zagadnienia obiegów cieplnych 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ML.NS727_W2: </w:t>
      </w:r>
    </w:p>
    <w:p>
      <w:pPr/>
      <w:r>
        <w:rPr/>
        <w:t xml:space="preserve">Zna zagadnienia eksploatacji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ML.NS727_U1: </w:t>
      </w:r>
    </w:p>
    <w:p>
      <w:pPr/>
      <w:r>
        <w:rPr/>
        <w:t xml:space="preserve">Potrafi wyznaczyć parametry techniczne urządzeń na podstawie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ML.NS727_U1: </w:t>
      </w:r>
    </w:p>
    <w:p>
      <w:pPr/>
      <w:r>
        <w:rPr/>
        <w:t xml:space="preserve">Potrafi wyznaczyć parametry techniczne urządzeń na podstawie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ML.NS727_U1: </w:t>
      </w:r>
    </w:p>
    <w:p>
      <w:pPr/>
      <w:r>
        <w:rPr/>
        <w:t xml:space="preserve">Potrafi wyznaczyć parametry techniczne urządzeń na podstawie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ML.NS727_U2: </w:t>
      </w:r>
    </w:p>
    <w:p>
      <w:pPr/>
      <w:r>
        <w:rPr/>
        <w:t xml:space="preserve">Potrafi prowadzić obsługę maszyn i urządzeń zgodnie z normami i instrukcjami obsługi.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ML.NS727_U2: </w:t>
      </w:r>
    </w:p>
    <w:p>
      <w:pPr/>
      <w:r>
        <w:rPr/>
        <w:t xml:space="preserve">Potrafi prowadzić obsługę maszyn i urządzeń zgodnie z normami i instrukcjami obsługi.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ML.NS727_K1: </w:t>
      </w:r>
    </w:p>
    <w:p>
      <w:pPr/>
      <w:r>
        <w:rPr/>
        <w:t xml:space="preserve">Umie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2025-05-04T11:00:11+02:00</dcterms:created>
  <dcterms:modified xsi:type="dcterms:W3CDTF">2025-05-04T11:00:11+02:00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